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403" w:rsidRPr="005C0B6E" w:rsidRDefault="00276403">
      <w:pPr>
        <w:spacing w:line="360" w:lineRule="auto"/>
        <w:rPr>
          <w:b/>
          <w:i/>
          <w:sz w:val="28"/>
          <w:szCs w:val="28"/>
          <w:u w:val="single"/>
        </w:rPr>
      </w:pPr>
      <w:r w:rsidRPr="005C0B6E">
        <w:rPr>
          <w:b/>
          <w:i/>
          <w:sz w:val="28"/>
          <w:szCs w:val="28"/>
          <w:u w:val="single"/>
        </w:rPr>
        <w:t>Примечание:</w:t>
      </w:r>
    </w:p>
    <w:p w:rsidR="00276403" w:rsidRPr="00751943" w:rsidRDefault="005C0B6E" w:rsidP="002A112F">
      <w:pPr>
        <w:jc w:val="both"/>
        <w:rPr>
          <w:b/>
          <w:i/>
          <w:color w:val="000000"/>
          <w:sz w:val="23"/>
          <w:szCs w:val="23"/>
          <w:shd w:val="clear" w:color="auto" w:fill="FFFFFF"/>
        </w:rPr>
      </w:pPr>
      <w:r w:rsidRPr="00751943">
        <w:rPr>
          <w:b/>
          <w:i/>
          <w:color w:val="000000"/>
          <w:sz w:val="23"/>
          <w:szCs w:val="23"/>
          <w:shd w:val="clear" w:color="auto" w:fill="FFFFFF"/>
        </w:rPr>
        <w:t>Н</w:t>
      </w:r>
      <w:r w:rsidR="00276403" w:rsidRPr="00751943">
        <w:rPr>
          <w:b/>
          <w:i/>
          <w:color w:val="000000"/>
          <w:sz w:val="23"/>
          <w:szCs w:val="23"/>
          <w:shd w:val="clear" w:color="auto" w:fill="FFFFFF"/>
        </w:rPr>
        <w:t>а профсоюзных стендах образовател</w:t>
      </w:r>
      <w:r w:rsidR="00276403" w:rsidRPr="00751943">
        <w:rPr>
          <w:b/>
          <w:i/>
          <w:color w:val="000000"/>
          <w:sz w:val="23"/>
          <w:szCs w:val="23"/>
          <w:shd w:val="clear" w:color="auto" w:fill="FFFFFF"/>
        </w:rPr>
        <w:t>ь</w:t>
      </w:r>
      <w:r w:rsidR="00276403" w:rsidRPr="00751943">
        <w:rPr>
          <w:b/>
          <w:i/>
          <w:color w:val="000000"/>
          <w:sz w:val="23"/>
          <w:szCs w:val="23"/>
          <w:shd w:val="clear" w:color="auto" w:fill="FFFFFF"/>
        </w:rPr>
        <w:t>ных организаций можно разместить ли</w:t>
      </w:r>
      <w:r w:rsidR="00276403" w:rsidRPr="00751943">
        <w:rPr>
          <w:b/>
          <w:i/>
          <w:color w:val="000000"/>
          <w:sz w:val="23"/>
          <w:szCs w:val="23"/>
          <w:shd w:val="clear" w:color="auto" w:fill="FFFFFF"/>
        </w:rPr>
        <w:t>с</w:t>
      </w:r>
      <w:r w:rsidR="00276403" w:rsidRPr="00751943">
        <w:rPr>
          <w:b/>
          <w:i/>
          <w:color w:val="000000"/>
          <w:sz w:val="23"/>
          <w:szCs w:val="23"/>
          <w:shd w:val="clear" w:color="auto" w:fill="FFFFFF"/>
        </w:rPr>
        <w:t>товки, фотографии, отчеты по итогам проведенных профсоюзных акций, мер</w:t>
      </w:r>
      <w:r w:rsidR="00276403" w:rsidRPr="00751943">
        <w:rPr>
          <w:b/>
          <w:i/>
          <w:color w:val="000000"/>
          <w:sz w:val="23"/>
          <w:szCs w:val="23"/>
          <w:shd w:val="clear" w:color="auto" w:fill="FFFFFF"/>
        </w:rPr>
        <w:t>о</w:t>
      </w:r>
      <w:r w:rsidR="00276403" w:rsidRPr="00751943">
        <w:rPr>
          <w:b/>
          <w:i/>
          <w:color w:val="000000"/>
          <w:sz w:val="23"/>
          <w:szCs w:val="23"/>
          <w:shd w:val="clear" w:color="auto" w:fill="FFFFFF"/>
        </w:rPr>
        <w:t>приятий, с</w:t>
      </w:r>
      <w:r w:rsidR="00276403" w:rsidRPr="00751943">
        <w:rPr>
          <w:b/>
          <w:i/>
          <w:color w:val="000000"/>
          <w:sz w:val="23"/>
          <w:szCs w:val="23"/>
          <w:shd w:val="clear" w:color="auto" w:fill="FFFFFF"/>
        </w:rPr>
        <w:t>о</w:t>
      </w:r>
      <w:r w:rsidR="00276403" w:rsidRPr="00751943">
        <w:rPr>
          <w:b/>
          <w:i/>
          <w:color w:val="000000"/>
          <w:sz w:val="23"/>
          <w:szCs w:val="23"/>
          <w:shd w:val="clear" w:color="auto" w:fill="FFFFFF"/>
        </w:rPr>
        <w:t>ревнований и конкурсов.</w:t>
      </w:r>
    </w:p>
    <w:p w:rsidR="00276403" w:rsidRPr="00751943" w:rsidRDefault="00276403" w:rsidP="002A112F">
      <w:pPr>
        <w:jc w:val="both"/>
        <w:rPr>
          <w:b/>
          <w:i/>
          <w:color w:val="000000"/>
          <w:sz w:val="23"/>
          <w:szCs w:val="23"/>
          <w:shd w:val="clear" w:color="auto" w:fill="FFFFFF"/>
        </w:rPr>
      </w:pPr>
      <w:r w:rsidRPr="00751943">
        <w:rPr>
          <w:b/>
          <w:i/>
          <w:color w:val="000000"/>
          <w:sz w:val="23"/>
          <w:szCs w:val="23"/>
          <w:shd w:val="clear" w:color="auto" w:fill="FFFFFF"/>
        </w:rPr>
        <w:t>Членам профсоюза будет приятно, если вы поздравите их с днем рождения или другой з</w:t>
      </w:r>
      <w:r w:rsidR="005C0B6E" w:rsidRPr="00751943">
        <w:rPr>
          <w:b/>
          <w:i/>
          <w:color w:val="000000"/>
          <w:sz w:val="23"/>
          <w:szCs w:val="23"/>
          <w:shd w:val="clear" w:color="auto" w:fill="FFFFFF"/>
        </w:rPr>
        <w:t>наменательной датой в их жизни.</w:t>
      </w:r>
    </w:p>
    <w:p w:rsidR="005C0B6E" w:rsidRPr="00751943" w:rsidRDefault="005C0B6E" w:rsidP="002A112F">
      <w:pPr>
        <w:jc w:val="both"/>
        <w:rPr>
          <w:b/>
          <w:i/>
          <w:color w:val="000000"/>
          <w:sz w:val="23"/>
          <w:szCs w:val="23"/>
          <w:shd w:val="clear" w:color="auto" w:fill="FFFFFF"/>
        </w:rPr>
      </w:pPr>
      <w:r w:rsidRPr="00751943">
        <w:rPr>
          <w:b/>
          <w:i/>
          <w:color w:val="000000"/>
          <w:sz w:val="23"/>
          <w:szCs w:val="23"/>
          <w:shd w:val="clear" w:color="auto" w:fill="FFFFFF"/>
        </w:rPr>
        <w:t xml:space="preserve"> Необходимо отмечать профессиональные и творческие успехи членов профсоюза: до</w:t>
      </w:r>
      <w:r w:rsidRPr="00751943">
        <w:rPr>
          <w:b/>
          <w:i/>
          <w:color w:val="000000"/>
          <w:sz w:val="23"/>
          <w:szCs w:val="23"/>
          <w:shd w:val="clear" w:color="auto" w:fill="FFFFFF"/>
        </w:rPr>
        <w:t>с</w:t>
      </w:r>
      <w:r w:rsidRPr="00751943">
        <w:rPr>
          <w:b/>
          <w:i/>
          <w:color w:val="000000"/>
          <w:sz w:val="23"/>
          <w:szCs w:val="23"/>
          <w:shd w:val="clear" w:color="auto" w:fill="FFFFFF"/>
        </w:rPr>
        <w:t>тижения в грантовых и профессиональных ко</w:t>
      </w:r>
      <w:r w:rsidRPr="00751943">
        <w:rPr>
          <w:b/>
          <w:i/>
          <w:color w:val="000000"/>
          <w:sz w:val="23"/>
          <w:szCs w:val="23"/>
          <w:shd w:val="clear" w:color="auto" w:fill="FFFFFF"/>
        </w:rPr>
        <w:t>н</w:t>
      </w:r>
      <w:r w:rsidRPr="00751943">
        <w:rPr>
          <w:b/>
          <w:i/>
          <w:color w:val="000000"/>
          <w:sz w:val="23"/>
          <w:szCs w:val="23"/>
          <w:shd w:val="clear" w:color="auto" w:fill="FFFFFF"/>
        </w:rPr>
        <w:t>курсах и отборах, соревнованиях и т.п.</w:t>
      </w:r>
    </w:p>
    <w:p w:rsidR="00FB2ACF" w:rsidRPr="00751943" w:rsidRDefault="00276403" w:rsidP="002A112F">
      <w:pPr>
        <w:jc w:val="both"/>
        <w:rPr>
          <w:b/>
          <w:i/>
          <w:sz w:val="23"/>
          <w:szCs w:val="23"/>
        </w:rPr>
      </w:pPr>
      <w:r w:rsidRPr="00751943">
        <w:rPr>
          <w:b/>
          <w:i/>
          <w:color w:val="000000"/>
          <w:sz w:val="23"/>
          <w:szCs w:val="23"/>
          <w:shd w:val="clear" w:color="auto" w:fill="FFFFFF"/>
        </w:rPr>
        <w:t xml:space="preserve"> Такая информация формирует мнение о профсоюзе как о сплоченной и сильной орг</w:t>
      </w:r>
      <w:r w:rsidRPr="00751943">
        <w:rPr>
          <w:b/>
          <w:i/>
          <w:color w:val="000000"/>
          <w:sz w:val="23"/>
          <w:szCs w:val="23"/>
          <w:shd w:val="clear" w:color="auto" w:fill="FFFFFF"/>
        </w:rPr>
        <w:t>а</w:t>
      </w:r>
      <w:r w:rsidRPr="00751943">
        <w:rPr>
          <w:b/>
          <w:i/>
          <w:color w:val="000000"/>
          <w:sz w:val="23"/>
          <w:szCs w:val="23"/>
          <w:shd w:val="clear" w:color="auto" w:fill="FFFFFF"/>
        </w:rPr>
        <w:t>низации и в</w:t>
      </w:r>
      <w:r w:rsidRPr="00751943">
        <w:rPr>
          <w:b/>
          <w:i/>
          <w:color w:val="000000"/>
          <w:sz w:val="23"/>
          <w:szCs w:val="23"/>
          <w:shd w:val="clear" w:color="auto" w:fill="FFFFFF"/>
        </w:rPr>
        <w:t>ы</w:t>
      </w:r>
      <w:r w:rsidRPr="00751943">
        <w:rPr>
          <w:b/>
          <w:i/>
          <w:color w:val="000000"/>
          <w:sz w:val="23"/>
          <w:szCs w:val="23"/>
          <w:shd w:val="clear" w:color="auto" w:fill="FFFFFF"/>
        </w:rPr>
        <w:t>зывает желание у работника быть вместе с коллективом, ощутить на себе заботу про</w:t>
      </w:r>
      <w:r w:rsidRPr="00751943">
        <w:rPr>
          <w:b/>
          <w:i/>
          <w:color w:val="000000"/>
          <w:sz w:val="23"/>
          <w:szCs w:val="23"/>
          <w:shd w:val="clear" w:color="auto" w:fill="FFFFFF"/>
        </w:rPr>
        <w:t>ф</w:t>
      </w:r>
      <w:r w:rsidRPr="00751943">
        <w:rPr>
          <w:b/>
          <w:i/>
          <w:color w:val="000000"/>
          <w:sz w:val="23"/>
          <w:szCs w:val="23"/>
          <w:shd w:val="clear" w:color="auto" w:fill="FFFFFF"/>
        </w:rPr>
        <w:t>союза.</w:t>
      </w:r>
    </w:p>
    <w:p w:rsidR="00FB2ACF" w:rsidRPr="005C0B6E" w:rsidRDefault="00883DD4" w:rsidP="005C0B6E">
      <w:pPr>
        <w:spacing w:line="360" w:lineRule="auto"/>
        <w:rPr>
          <w:b/>
          <w:sz w:val="36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-226695</wp:posOffset>
            </wp:positionH>
            <wp:positionV relativeFrom="paragraph">
              <wp:posOffset>59690</wp:posOffset>
            </wp:positionV>
            <wp:extent cx="1652270" cy="3318510"/>
            <wp:effectExtent l="0" t="0" r="0" b="0"/>
            <wp:wrapNone/>
            <wp:docPr id="10" name="Рисунок 10" descr="CIMG25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IMG254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93" t="3577" r="92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270" cy="331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1142365</wp:posOffset>
            </wp:positionH>
            <wp:positionV relativeFrom="paragraph">
              <wp:posOffset>173990</wp:posOffset>
            </wp:positionV>
            <wp:extent cx="1959610" cy="2038350"/>
            <wp:effectExtent l="0" t="0" r="0" b="0"/>
            <wp:wrapNone/>
            <wp:docPr id="8" name="Рисунок 8" descr="IMG_9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G_930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715" r="9894" b="98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961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1899" w:rsidRPr="005C0B6E">
        <w:rPr>
          <w:b/>
          <w:sz w:val="36"/>
        </w:rPr>
        <w:t xml:space="preserve"> </w:t>
      </w:r>
    </w:p>
    <w:p w:rsidR="003D3844" w:rsidRPr="00751943" w:rsidRDefault="00883DD4" w:rsidP="00751943">
      <w:pPr>
        <w:jc w:val="right"/>
        <w:rPr>
          <w:rFonts w:ascii="Classic" w:hAnsi="Classic"/>
          <w:b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906145</wp:posOffset>
            </wp:positionH>
            <wp:positionV relativeFrom="paragraph">
              <wp:posOffset>1555115</wp:posOffset>
            </wp:positionV>
            <wp:extent cx="2277110" cy="1665605"/>
            <wp:effectExtent l="0" t="0" r="0" b="0"/>
            <wp:wrapNone/>
            <wp:docPr id="9" name="Рисунок 9" descr="IMG_9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G_926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110" cy="1665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2ACF" w:rsidRPr="007B29BD">
        <w:rPr>
          <w:b/>
          <w:i/>
          <w:sz w:val="28"/>
        </w:rPr>
        <w:br w:type="column"/>
      </w:r>
      <w:r w:rsidR="003D3844" w:rsidRPr="00751943">
        <w:rPr>
          <w:rFonts w:ascii="Classic" w:hAnsi="Classic"/>
          <w:b/>
          <w:sz w:val="28"/>
          <w:szCs w:val="28"/>
          <w:u w:val="single"/>
        </w:rPr>
        <w:t>ДЛЯ ДУШИ</w:t>
      </w:r>
    </w:p>
    <w:p w:rsidR="00751943" w:rsidRPr="00751943" w:rsidRDefault="00751943" w:rsidP="003D3844">
      <w:pPr>
        <w:jc w:val="right"/>
        <w:rPr>
          <w:rFonts w:ascii="Classic" w:hAnsi="Classic"/>
          <w:b/>
          <w:sz w:val="12"/>
          <w:szCs w:val="28"/>
          <w:u w:val="single"/>
        </w:rPr>
      </w:pPr>
    </w:p>
    <w:p w:rsidR="003D3844" w:rsidRPr="00751943" w:rsidRDefault="003D3844" w:rsidP="00751943">
      <w:pPr>
        <w:jc w:val="center"/>
        <w:rPr>
          <w:rFonts w:ascii="Classic" w:hAnsi="Classic"/>
          <w:color w:val="333333"/>
          <w:sz w:val="36"/>
          <w:szCs w:val="28"/>
          <w:shd w:val="clear" w:color="auto" w:fill="FFFFFF"/>
        </w:rPr>
      </w:pPr>
      <w:r w:rsidRPr="00751943">
        <w:rPr>
          <w:rFonts w:ascii="Classic" w:hAnsi="Classic"/>
          <w:color w:val="333333"/>
          <w:sz w:val="36"/>
          <w:szCs w:val="28"/>
          <w:shd w:val="clear" w:color="auto" w:fill="FFFFFF"/>
        </w:rPr>
        <w:t xml:space="preserve">Не запрещай себе </w:t>
      </w:r>
      <w:r w:rsidRPr="00751943">
        <w:rPr>
          <w:rFonts w:ascii="Classic" w:hAnsi="Classic"/>
          <w:color w:val="FF0000"/>
          <w:sz w:val="36"/>
          <w:szCs w:val="28"/>
          <w:shd w:val="clear" w:color="auto" w:fill="FFFFFF"/>
        </w:rPr>
        <w:t>Мечтать</w:t>
      </w:r>
      <w:r w:rsidRPr="00751943">
        <w:rPr>
          <w:rFonts w:ascii="Classic" w:hAnsi="Classic"/>
          <w:color w:val="333333"/>
          <w:sz w:val="36"/>
          <w:szCs w:val="28"/>
          <w:shd w:val="clear" w:color="auto" w:fill="FFFFFF"/>
        </w:rPr>
        <w:t>-</w:t>
      </w:r>
    </w:p>
    <w:p w:rsidR="003D3844" w:rsidRPr="00751943" w:rsidRDefault="003D3844" w:rsidP="00751943">
      <w:pPr>
        <w:jc w:val="center"/>
        <w:rPr>
          <w:rFonts w:ascii="Classic" w:hAnsi="Classic"/>
          <w:color w:val="333333"/>
          <w:sz w:val="36"/>
          <w:szCs w:val="28"/>
          <w:shd w:val="clear" w:color="auto" w:fill="FFFFFF"/>
        </w:rPr>
      </w:pPr>
      <w:r w:rsidRPr="00751943">
        <w:rPr>
          <w:rFonts w:ascii="Classic" w:hAnsi="Classic"/>
          <w:color w:val="333333"/>
          <w:sz w:val="36"/>
          <w:szCs w:val="28"/>
          <w:shd w:val="clear" w:color="auto" w:fill="FFFFFF"/>
        </w:rPr>
        <w:t>Пусть не в цветном, пусть в черно- белом;</w:t>
      </w:r>
    </w:p>
    <w:p w:rsidR="003D3844" w:rsidRPr="00751943" w:rsidRDefault="003D3844" w:rsidP="00751943">
      <w:pPr>
        <w:jc w:val="center"/>
        <w:rPr>
          <w:rFonts w:ascii="Classic" w:hAnsi="Classic"/>
          <w:color w:val="333333"/>
          <w:sz w:val="36"/>
          <w:szCs w:val="28"/>
          <w:shd w:val="clear" w:color="auto" w:fill="FFFFFF"/>
        </w:rPr>
      </w:pPr>
      <w:r w:rsidRPr="00751943">
        <w:rPr>
          <w:rFonts w:ascii="Classic" w:hAnsi="Classic"/>
          <w:color w:val="333333"/>
          <w:sz w:val="36"/>
          <w:szCs w:val="28"/>
          <w:shd w:val="clear" w:color="auto" w:fill="FFFFFF"/>
        </w:rPr>
        <w:t>Пусть ты открыта ветрам, стрелам-</w:t>
      </w:r>
    </w:p>
    <w:p w:rsidR="003D3844" w:rsidRPr="00751943" w:rsidRDefault="003D3844" w:rsidP="00751943">
      <w:pPr>
        <w:jc w:val="center"/>
        <w:rPr>
          <w:rFonts w:ascii="Classic" w:hAnsi="Classic"/>
          <w:color w:val="333333"/>
          <w:sz w:val="36"/>
          <w:szCs w:val="28"/>
          <w:shd w:val="clear" w:color="auto" w:fill="FFFFFF"/>
        </w:rPr>
      </w:pPr>
      <w:r w:rsidRPr="00751943">
        <w:rPr>
          <w:rFonts w:ascii="Classic" w:hAnsi="Classic"/>
          <w:color w:val="333333"/>
          <w:sz w:val="36"/>
          <w:szCs w:val="28"/>
          <w:shd w:val="clear" w:color="auto" w:fill="FFFFFF"/>
        </w:rPr>
        <w:t>Сними замок, сорви печать!</w:t>
      </w:r>
    </w:p>
    <w:p w:rsidR="003D3844" w:rsidRPr="00751943" w:rsidRDefault="003D3844" w:rsidP="00751943">
      <w:pPr>
        <w:jc w:val="center"/>
        <w:rPr>
          <w:rFonts w:ascii="Classic" w:hAnsi="Classic"/>
          <w:color w:val="333333"/>
          <w:sz w:val="36"/>
          <w:szCs w:val="28"/>
          <w:shd w:val="clear" w:color="auto" w:fill="FFFFFF"/>
        </w:rPr>
      </w:pPr>
      <w:r w:rsidRPr="00751943">
        <w:rPr>
          <w:rFonts w:ascii="Classic" w:hAnsi="Classic"/>
          <w:color w:val="333333"/>
          <w:sz w:val="36"/>
          <w:szCs w:val="28"/>
          <w:shd w:val="clear" w:color="auto" w:fill="FFFFFF"/>
        </w:rPr>
        <w:t xml:space="preserve">Не запрещай себе </w:t>
      </w:r>
      <w:r w:rsidRPr="00751943">
        <w:rPr>
          <w:rFonts w:ascii="Classic" w:hAnsi="Classic"/>
          <w:color w:val="FF0000"/>
          <w:sz w:val="36"/>
          <w:szCs w:val="28"/>
          <w:shd w:val="clear" w:color="auto" w:fill="FFFFFF"/>
        </w:rPr>
        <w:t>Творить,</w:t>
      </w:r>
    </w:p>
    <w:p w:rsidR="003D3844" w:rsidRPr="00751943" w:rsidRDefault="003D3844" w:rsidP="00751943">
      <w:pPr>
        <w:jc w:val="center"/>
        <w:rPr>
          <w:rFonts w:ascii="Classic" w:hAnsi="Classic"/>
          <w:color w:val="333333"/>
          <w:sz w:val="36"/>
          <w:szCs w:val="28"/>
          <w:shd w:val="clear" w:color="auto" w:fill="FFFFFF"/>
        </w:rPr>
      </w:pPr>
      <w:r w:rsidRPr="00751943">
        <w:rPr>
          <w:rFonts w:ascii="Classic" w:hAnsi="Classic"/>
          <w:color w:val="333333"/>
          <w:sz w:val="36"/>
          <w:szCs w:val="28"/>
          <w:shd w:val="clear" w:color="auto" w:fill="FFFFFF"/>
        </w:rPr>
        <w:t>Пусть иногда выходит криво-</w:t>
      </w:r>
    </w:p>
    <w:p w:rsidR="003D3844" w:rsidRPr="00751943" w:rsidRDefault="003D3844" w:rsidP="00751943">
      <w:pPr>
        <w:jc w:val="center"/>
        <w:rPr>
          <w:rFonts w:ascii="Classic" w:hAnsi="Classic"/>
          <w:color w:val="333333"/>
          <w:sz w:val="36"/>
          <w:szCs w:val="28"/>
          <w:shd w:val="clear" w:color="auto" w:fill="FFFFFF"/>
        </w:rPr>
      </w:pPr>
      <w:r w:rsidRPr="00751943">
        <w:rPr>
          <w:rFonts w:ascii="Classic" w:hAnsi="Classic"/>
          <w:color w:val="333333"/>
          <w:sz w:val="36"/>
          <w:szCs w:val="28"/>
          <w:shd w:val="clear" w:color="auto" w:fill="FFFFFF"/>
        </w:rPr>
        <w:t>Твои наивные мотивы</w:t>
      </w:r>
    </w:p>
    <w:p w:rsidR="003D3844" w:rsidRPr="00751943" w:rsidRDefault="003D3844" w:rsidP="00751943">
      <w:pPr>
        <w:jc w:val="center"/>
        <w:rPr>
          <w:rFonts w:ascii="Classic" w:hAnsi="Classic"/>
          <w:color w:val="333333"/>
          <w:sz w:val="36"/>
          <w:szCs w:val="28"/>
          <w:shd w:val="clear" w:color="auto" w:fill="FFFFFF"/>
        </w:rPr>
      </w:pPr>
      <w:r w:rsidRPr="00751943">
        <w:rPr>
          <w:rFonts w:ascii="Classic" w:hAnsi="Classic"/>
          <w:color w:val="333333"/>
          <w:sz w:val="36"/>
          <w:szCs w:val="28"/>
          <w:shd w:val="clear" w:color="auto" w:fill="FFFFFF"/>
        </w:rPr>
        <w:t xml:space="preserve"> Никто не в силах повторить!</w:t>
      </w:r>
    </w:p>
    <w:p w:rsidR="003D3844" w:rsidRPr="00751943" w:rsidRDefault="003D3844" w:rsidP="00751943">
      <w:pPr>
        <w:jc w:val="center"/>
        <w:rPr>
          <w:rFonts w:ascii="Classic" w:hAnsi="Classic"/>
          <w:color w:val="333333"/>
          <w:sz w:val="36"/>
          <w:szCs w:val="28"/>
          <w:shd w:val="clear" w:color="auto" w:fill="FFFFFF"/>
        </w:rPr>
      </w:pPr>
      <w:r w:rsidRPr="00751943">
        <w:rPr>
          <w:rFonts w:ascii="Classic" w:hAnsi="Classic"/>
          <w:color w:val="333333"/>
          <w:sz w:val="36"/>
          <w:szCs w:val="28"/>
          <w:shd w:val="clear" w:color="auto" w:fill="FFFFFF"/>
        </w:rPr>
        <w:t>Не обрывай свои Цветы,</w:t>
      </w:r>
    </w:p>
    <w:p w:rsidR="003D3844" w:rsidRPr="00751943" w:rsidRDefault="003D3844" w:rsidP="00751943">
      <w:pPr>
        <w:jc w:val="center"/>
        <w:rPr>
          <w:rFonts w:ascii="Classic" w:hAnsi="Classic"/>
          <w:color w:val="333333"/>
          <w:sz w:val="36"/>
          <w:szCs w:val="28"/>
          <w:shd w:val="clear" w:color="auto" w:fill="FFFFFF"/>
        </w:rPr>
      </w:pPr>
      <w:r w:rsidRPr="00751943">
        <w:rPr>
          <w:rFonts w:ascii="Classic" w:hAnsi="Classic"/>
          <w:color w:val="333333"/>
          <w:sz w:val="36"/>
          <w:szCs w:val="28"/>
          <w:shd w:val="clear" w:color="auto" w:fill="FFFFFF"/>
        </w:rPr>
        <w:t>Пускай растут в приволье диком</w:t>
      </w:r>
    </w:p>
    <w:p w:rsidR="003D3844" w:rsidRPr="00751943" w:rsidRDefault="003D3844" w:rsidP="00751943">
      <w:pPr>
        <w:jc w:val="center"/>
        <w:rPr>
          <w:rFonts w:ascii="Classic" w:hAnsi="Classic"/>
          <w:color w:val="333333"/>
          <w:sz w:val="36"/>
          <w:szCs w:val="28"/>
          <w:shd w:val="clear" w:color="auto" w:fill="FFFFFF"/>
        </w:rPr>
      </w:pPr>
      <w:r w:rsidRPr="00751943">
        <w:rPr>
          <w:rFonts w:ascii="Classic" w:hAnsi="Classic"/>
          <w:color w:val="333333"/>
          <w:sz w:val="36"/>
          <w:szCs w:val="28"/>
          <w:shd w:val="clear" w:color="auto" w:fill="FFFFFF"/>
        </w:rPr>
        <w:t>Молчаньем, Песней или Криком</w:t>
      </w:r>
    </w:p>
    <w:p w:rsidR="003D3844" w:rsidRPr="00751943" w:rsidRDefault="003D3844" w:rsidP="00751943">
      <w:pPr>
        <w:jc w:val="center"/>
        <w:rPr>
          <w:rFonts w:ascii="Classic" w:hAnsi="Classic"/>
          <w:color w:val="333333"/>
          <w:sz w:val="36"/>
          <w:szCs w:val="28"/>
          <w:shd w:val="clear" w:color="auto" w:fill="FFFFFF"/>
        </w:rPr>
      </w:pPr>
      <w:r w:rsidRPr="00751943">
        <w:rPr>
          <w:rFonts w:ascii="Classic" w:hAnsi="Classic"/>
          <w:color w:val="333333"/>
          <w:sz w:val="36"/>
          <w:szCs w:val="28"/>
          <w:shd w:val="clear" w:color="auto" w:fill="FFFFFF"/>
        </w:rPr>
        <w:t xml:space="preserve">Среди безбрежной </w:t>
      </w:r>
      <w:r w:rsidR="00883DD4">
        <w:rPr>
          <w:rFonts w:asciiTheme="minorHAnsi" w:hAnsiTheme="minorHAnsi"/>
          <w:color w:val="333333"/>
          <w:sz w:val="36"/>
          <w:szCs w:val="28"/>
          <w:shd w:val="clear" w:color="auto" w:fill="FFFFFF"/>
        </w:rPr>
        <w:t xml:space="preserve"> </w:t>
      </w:r>
      <w:r w:rsidRPr="00751943">
        <w:rPr>
          <w:rFonts w:ascii="Classic" w:hAnsi="Classic"/>
          <w:color w:val="333333"/>
          <w:sz w:val="36"/>
          <w:szCs w:val="28"/>
          <w:shd w:val="clear" w:color="auto" w:fill="FFFFFF"/>
        </w:rPr>
        <w:t>пустоты !</w:t>
      </w:r>
    </w:p>
    <w:p w:rsidR="003D3844" w:rsidRPr="00751943" w:rsidRDefault="003D3844" w:rsidP="00751943">
      <w:pPr>
        <w:jc w:val="center"/>
        <w:rPr>
          <w:rFonts w:ascii="Classic" w:hAnsi="Classic"/>
          <w:color w:val="FF0000"/>
          <w:sz w:val="36"/>
          <w:szCs w:val="28"/>
          <w:shd w:val="clear" w:color="auto" w:fill="FFFFFF"/>
        </w:rPr>
      </w:pPr>
      <w:r w:rsidRPr="00751943">
        <w:rPr>
          <w:rFonts w:ascii="Classic" w:hAnsi="Classic"/>
          <w:color w:val="333333"/>
          <w:sz w:val="36"/>
          <w:szCs w:val="28"/>
          <w:shd w:val="clear" w:color="auto" w:fill="FFFFFF"/>
        </w:rPr>
        <w:t>Не запрещай себе</w:t>
      </w:r>
      <w:r w:rsidR="00883DD4">
        <w:rPr>
          <w:rFonts w:ascii="Classic" w:hAnsi="Classic"/>
          <w:color w:val="333333"/>
          <w:sz w:val="36"/>
          <w:szCs w:val="28"/>
          <w:shd w:val="clear" w:color="auto" w:fill="FFFFFF"/>
        </w:rPr>
        <w:t xml:space="preserve"> </w:t>
      </w:r>
      <w:r w:rsidRPr="00751943">
        <w:rPr>
          <w:rFonts w:ascii="Classic" w:hAnsi="Classic"/>
          <w:color w:val="FF0000"/>
          <w:sz w:val="36"/>
          <w:szCs w:val="28"/>
          <w:shd w:val="clear" w:color="auto" w:fill="FFFFFF"/>
        </w:rPr>
        <w:t>Летать,</w:t>
      </w:r>
    </w:p>
    <w:p w:rsidR="003D3844" w:rsidRPr="00751943" w:rsidRDefault="003D3844" w:rsidP="00751943">
      <w:pPr>
        <w:jc w:val="center"/>
        <w:rPr>
          <w:rFonts w:ascii="Classic" w:hAnsi="Classic"/>
          <w:color w:val="333333"/>
          <w:sz w:val="36"/>
          <w:szCs w:val="28"/>
          <w:shd w:val="clear" w:color="auto" w:fill="FFFFFF"/>
        </w:rPr>
      </w:pPr>
      <w:r w:rsidRPr="00751943">
        <w:rPr>
          <w:rFonts w:ascii="Classic" w:hAnsi="Classic"/>
          <w:color w:val="333333"/>
          <w:sz w:val="36"/>
          <w:szCs w:val="28"/>
          <w:shd w:val="clear" w:color="auto" w:fill="FFFFFF"/>
        </w:rPr>
        <w:t>Не вспоминай, что ты не птица:</w:t>
      </w:r>
    </w:p>
    <w:p w:rsidR="003D3844" w:rsidRPr="00751943" w:rsidRDefault="003D3844" w:rsidP="00751943">
      <w:pPr>
        <w:jc w:val="center"/>
        <w:rPr>
          <w:rFonts w:ascii="Classic" w:hAnsi="Classic"/>
          <w:color w:val="333333"/>
          <w:sz w:val="36"/>
          <w:szCs w:val="28"/>
          <w:shd w:val="clear" w:color="auto" w:fill="FFFFFF"/>
        </w:rPr>
      </w:pPr>
      <w:r w:rsidRPr="00751943">
        <w:rPr>
          <w:rFonts w:ascii="Classic" w:hAnsi="Classic"/>
          <w:color w:val="333333"/>
          <w:sz w:val="36"/>
          <w:szCs w:val="28"/>
          <w:shd w:val="clear" w:color="auto" w:fill="FFFFFF"/>
        </w:rPr>
        <w:t>Ты не из тех, кому разбиться</w:t>
      </w:r>
    </w:p>
    <w:p w:rsidR="003D3844" w:rsidRPr="00751943" w:rsidRDefault="003D3844" w:rsidP="00751943">
      <w:pPr>
        <w:jc w:val="center"/>
        <w:rPr>
          <w:rFonts w:ascii="Classic" w:hAnsi="Classic"/>
          <w:color w:val="333333"/>
          <w:sz w:val="36"/>
          <w:szCs w:val="28"/>
          <w:shd w:val="clear" w:color="auto" w:fill="FFFFFF"/>
        </w:rPr>
      </w:pPr>
      <w:r w:rsidRPr="00751943">
        <w:rPr>
          <w:rFonts w:ascii="Classic" w:hAnsi="Classic"/>
          <w:color w:val="333333"/>
          <w:sz w:val="36"/>
          <w:szCs w:val="28"/>
          <w:shd w:val="clear" w:color="auto" w:fill="FFFFFF"/>
        </w:rPr>
        <w:t>Гораздо легче, чем восстать!</w:t>
      </w:r>
    </w:p>
    <w:p w:rsidR="003D3844" w:rsidRPr="00751943" w:rsidRDefault="003D3844" w:rsidP="00751943">
      <w:pPr>
        <w:jc w:val="center"/>
        <w:rPr>
          <w:rFonts w:ascii="Classic" w:hAnsi="Classic"/>
          <w:color w:val="FF0000"/>
          <w:sz w:val="36"/>
          <w:szCs w:val="28"/>
          <w:shd w:val="clear" w:color="auto" w:fill="FFFFFF"/>
        </w:rPr>
      </w:pPr>
      <w:r w:rsidRPr="00751943">
        <w:rPr>
          <w:rFonts w:ascii="Classic" w:hAnsi="Classic"/>
          <w:color w:val="333333"/>
          <w:sz w:val="36"/>
          <w:szCs w:val="28"/>
          <w:shd w:val="clear" w:color="auto" w:fill="FFFFFF"/>
        </w:rPr>
        <w:t xml:space="preserve">Не запрещай себе  </w:t>
      </w:r>
      <w:r w:rsidR="00883DD4">
        <w:rPr>
          <w:rFonts w:asciiTheme="minorHAnsi" w:hAnsiTheme="minorHAnsi"/>
          <w:color w:val="333333"/>
          <w:sz w:val="36"/>
          <w:szCs w:val="28"/>
          <w:shd w:val="clear" w:color="auto" w:fill="FFFFFF"/>
        </w:rPr>
        <w:t xml:space="preserve"> </w:t>
      </w:r>
      <w:r w:rsidRPr="00751943">
        <w:rPr>
          <w:rFonts w:ascii="Classic" w:hAnsi="Classic"/>
          <w:color w:val="FF0000"/>
          <w:sz w:val="36"/>
          <w:szCs w:val="28"/>
          <w:shd w:val="clear" w:color="auto" w:fill="FFFFFF"/>
        </w:rPr>
        <w:t>Любить,</w:t>
      </w:r>
    </w:p>
    <w:p w:rsidR="003D3844" w:rsidRPr="00751943" w:rsidRDefault="003D3844" w:rsidP="00751943">
      <w:pPr>
        <w:jc w:val="center"/>
        <w:rPr>
          <w:rFonts w:ascii="Classic" w:hAnsi="Classic"/>
          <w:color w:val="333333"/>
          <w:sz w:val="36"/>
          <w:szCs w:val="28"/>
          <w:shd w:val="clear" w:color="auto" w:fill="FFFFFF"/>
        </w:rPr>
      </w:pPr>
      <w:r w:rsidRPr="00751943">
        <w:rPr>
          <w:rFonts w:ascii="Classic" w:hAnsi="Classic"/>
          <w:color w:val="333333"/>
          <w:sz w:val="36"/>
          <w:szCs w:val="28"/>
          <w:shd w:val="clear" w:color="auto" w:fill="FFFFFF"/>
        </w:rPr>
        <w:t>Не нужно чувств своих бояться:</w:t>
      </w:r>
    </w:p>
    <w:p w:rsidR="003D3844" w:rsidRPr="00751943" w:rsidRDefault="003D3844" w:rsidP="00751943">
      <w:pPr>
        <w:jc w:val="center"/>
        <w:rPr>
          <w:rFonts w:ascii="Classic" w:hAnsi="Classic"/>
          <w:color w:val="333333"/>
          <w:sz w:val="36"/>
          <w:szCs w:val="28"/>
          <w:shd w:val="clear" w:color="auto" w:fill="FFFFFF"/>
        </w:rPr>
      </w:pPr>
      <w:r w:rsidRPr="00751943">
        <w:rPr>
          <w:rFonts w:ascii="Classic" w:hAnsi="Classic"/>
          <w:color w:val="333333"/>
          <w:sz w:val="36"/>
          <w:szCs w:val="28"/>
          <w:shd w:val="clear" w:color="auto" w:fill="FFFFFF"/>
        </w:rPr>
        <w:t>Любовь не может ошибаться</w:t>
      </w:r>
    </w:p>
    <w:p w:rsidR="003D3844" w:rsidRPr="00751943" w:rsidRDefault="003D3844" w:rsidP="00751943">
      <w:pPr>
        <w:jc w:val="center"/>
        <w:rPr>
          <w:rFonts w:ascii="Classic" w:hAnsi="Classic"/>
          <w:color w:val="333333"/>
          <w:sz w:val="36"/>
          <w:szCs w:val="28"/>
          <w:shd w:val="clear" w:color="auto" w:fill="FFFFFF"/>
        </w:rPr>
      </w:pPr>
      <w:r w:rsidRPr="00751943">
        <w:rPr>
          <w:rFonts w:ascii="Classic" w:hAnsi="Classic"/>
          <w:color w:val="333333"/>
          <w:sz w:val="36"/>
          <w:szCs w:val="28"/>
          <w:shd w:val="clear" w:color="auto" w:fill="FFFFFF"/>
        </w:rPr>
        <w:t>И все способна искупить!</w:t>
      </w:r>
    </w:p>
    <w:p w:rsidR="003D3844" w:rsidRPr="00751943" w:rsidRDefault="003D3844" w:rsidP="00751943">
      <w:pPr>
        <w:jc w:val="center"/>
        <w:rPr>
          <w:rFonts w:ascii="Classic" w:hAnsi="Classic"/>
          <w:color w:val="FF0000"/>
          <w:sz w:val="36"/>
          <w:szCs w:val="28"/>
          <w:shd w:val="clear" w:color="auto" w:fill="FFFFFF"/>
        </w:rPr>
      </w:pPr>
      <w:r w:rsidRPr="00751943">
        <w:rPr>
          <w:rFonts w:ascii="Classic" w:hAnsi="Classic"/>
          <w:color w:val="FF0000"/>
          <w:sz w:val="36"/>
          <w:szCs w:val="28"/>
          <w:shd w:val="clear" w:color="auto" w:fill="FFFFFF"/>
        </w:rPr>
        <w:t>Не</w:t>
      </w:r>
      <w:r w:rsidR="00883DD4">
        <w:rPr>
          <w:rFonts w:ascii="Classic" w:hAnsi="Classic"/>
          <w:color w:val="FF0000"/>
          <w:sz w:val="36"/>
          <w:szCs w:val="28"/>
          <w:shd w:val="clear" w:color="auto" w:fill="FFFFFF"/>
        </w:rPr>
        <w:t xml:space="preserve"> бойся </w:t>
      </w:r>
      <w:r w:rsidRPr="00751943">
        <w:rPr>
          <w:rFonts w:ascii="Classic" w:hAnsi="Classic"/>
          <w:color w:val="FF0000"/>
          <w:sz w:val="36"/>
          <w:szCs w:val="28"/>
          <w:shd w:val="clear" w:color="auto" w:fill="FFFFFF"/>
        </w:rPr>
        <w:t>Жить,</w:t>
      </w:r>
      <w:r w:rsidR="00883DD4">
        <w:rPr>
          <w:rFonts w:asciiTheme="minorHAnsi" w:hAnsiTheme="minorHAnsi"/>
          <w:color w:val="FF0000"/>
          <w:sz w:val="36"/>
          <w:szCs w:val="28"/>
          <w:shd w:val="clear" w:color="auto" w:fill="FFFFFF"/>
        </w:rPr>
        <w:t xml:space="preserve"> </w:t>
      </w:r>
      <w:r w:rsidRPr="00751943">
        <w:rPr>
          <w:rFonts w:ascii="Classic" w:hAnsi="Classic"/>
          <w:color w:val="FF0000"/>
          <w:sz w:val="36"/>
          <w:szCs w:val="28"/>
          <w:shd w:val="clear" w:color="auto" w:fill="FFFFFF"/>
        </w:rPr>
        <w:t xml:space="preserve"> не бойся Петь,</w:t>
      </w:r>
    </w:p>
    <w:p w:rsidR="003D3844" w:rsidRPr="00751943" w:rsidRDefault="003D3844" w:rsidP="00751943">
      <w:pPr>
        <w:jc w:val="center"/>
        <w:rPr>
          <w:rFonts w:ascii="Classic" w:hAnsi="Classic"/>
          <w:color w:val="333333"/>
          <w:sz w:val="36"/>
          <w:szCs w:val="28"/>
          <w:shd w:val="clear" w:color="auto" w:fill="FFFFFF"/>
        </w:rPr>
      </w:pPr>
      <w:r w:rsidRPr="00751943">
        <w:rPr>
          <w:rFonts w:ascii="Classic" w:hAnsi="Classic"/>
          <w:color w:val="333333"/>
          <w:sz w:val="36"/>
          <w:szCs w:val="28"/>
          <w:shd w:val="clear" w:color="auto" w:fill="FFFFFF"/>
        </w:rPr>
        <w:t>Не говори, что не умеешь:</w:t>
      </w:r>
    </w:p>
    <w:p w:rsidR="003D3844" w:rsidRPr="00751943" w:rsidRDefault="003D3844" w:rsidP="00751943">
      <w:pPr>
        <w:jc w:val="center"/>
        <w:rPr>
          <w:rFonts w:ascii="Classic" w:hAnsi="Classic"/>
          <w:color w:val="333333"/>
          <w:sz w:val="36"/>
          <w:szCs w:val="28"/>
          <w:shd w:val="clear" w:color="auto" w:fill="FFFFFF"/>
        </w:rPr>
      </w:pPr>
      <w:r w:rsidRPr="00751943">
        <w:rPr>
          <w:rFonts w:ascii="Classic" w:hAnsi="Classic"/>
          <w:color w:val="333333"/>
          <w:sz w:val="36"/>
          <w:szCs w:val="28"/>
          <w:shd w:val="clear" w:color="auto" w:fill="FFFFFF"/>
        </w:rPr>
        <w:t>Ты ни о чем не пожалеешь-</w:t>
      </w:r>
    </w:p>
    <w:p w:rsidR="003D3844" w:rsidRPr="00751943" w:rsidRDefault="003D3844" w:rsidP="00751943">
      <w:pPr>
        <w:jc w:val="center"/>
        <w:rPr>
          <w:rFonts w:ascii="Classic" w:hAnsi="Classic"/>
          <w:color w:val="333333"/>
          <w:sz w:val="36"/>
          <w:szCs w:val="28"/>
          <w:shd w:val="clear" w:color="auto" w:fill="FFFFFF"/>
        </w:rPr>
      </w:pPr>
      <w:r w:rsidRPr="00751943">
        <w:rPr>
          <w:rFonts w:ascii="Classic" w:hAnsi="Classic"/>
          <w:color w:val="333333"/>
          <w:sz w:val="36"/>
          <w:szCs w:val="28"/>
          <w:shd w:val="clear" w:color="auto" w:fill="FFFFFF"/>
        </w:rPr>
        <w:t>Да будет не о чем жалеть!</w:t>
      </w:r>
    </w:p>
    <w:p w:rsidR="003D3844" w:rsidRPr="00751943" w:rsidRDefault="003D3844" w:rsidP="00751943">
      <w:pPr>
        <w:jc w:val="center"/>
        <w:rPr>
          <w:rFonts w:ascii="Classic" w:hAnsi="Classic"/>
          <w:color w:val="FF0000"/>
          <w:sz w:val="36"/>
          <w:szCs w:val="28"/>
          <w:shd w:val="clear" w:color="auto" w:fill="FFFFFF"/>
        </w:rPr>
      </w:pPr>
      <w:r w:rsidRPr="00751943">
        <w:rPr>
          <w:rFonts w:ascii="Classic" w:hAnsi="Classic"/>
          <w:color w:val="FF0000"/>
          <w:sz w:val="36"/>
          <w:szCs w:val="28"/>
          <w:shd w:val="clear" w:color="auto" w:fill="FFFFFF"/>
        </w:rPr>
        <w:t>Не бойся в камне</w:t>
      </w:r>
      <w:r w:rsidRPr="00751943">
        <w:rPr>
          <w:rFonts w:ascii="Classic" w:hAnsi="Classic"/>
          <w:color w:val="333333"/>
          <w:sz w:val="36"/>
          <w:szCs w:val="28"/>
          <w:shd w:val="clear" w:color="auto" w:fill="FFFFFF"/>
        </w:rPr>
        <w:t xml:space="preserve"> </w:t>
      </w:r>
      <w:r w:rsidR="00883DD4">
        <w:rPr>
          <w:rFonts w:asciiTheme="minorHAnsi" w:hAnsiTheme="minorHAnsi"/>
          <w:color w:val="333333"/>
          <w:sz w:val="36"/>
          <w:szCs w:val="28"/>
          <w:shd w:val="clear" w:color="auto" w:fill="FFFFFF"/>
        </w:rPr>
        <w:t xml:space="preserve"> </w:t>
      </w:r>
      <w:r w:rsidRPr="00751943">
        <w:rPr>
          <w:rFonts w:ascii="Classic" w:hAnsi="Classic"/>
          <w:color w:val="FF0000"/>
          <w:sz w:val="36"/>
          <w:szCs w:val="28"/>
          <w:shd w:val="clear" w:color="auto" w:fill="FFFFFF"/>
        </w:rPr>
        <w:t>Прорастать,</w:t>
      </w:r>
    </w:p>
    <w:p w:rsidR="003D3844" w:rsidRPr="00751943" w:rsidRDefault="003D3844" w:rsidP="00751943">
      <w:pPr>
        <w:jc w:val="center"/>
        <w:rPr>
          <w:rFonts w:ascii="Classic" w:hAnsi="Classic"/>
          <w:color w:val="333333"/>
          <w:sz w:val="36"/>
          <w:szCs w:val="28"/>
          <w:shd w:val="clear" w:color="auto" w:fill="FFFFFF"/>
        </w:rPr>
      </w:pPr>
      <w:r w:rsidRPr="00751943">
        <w:rPr>
          <w:rFonts w:ascii="Classic" w:hAnsi="Classic"/>
          <w:color w:val="333333"/>
          <w:sz w:val="36"/>
          <w:szCs w:val="28"/>
          <w:shd w:val="clear" w:color="auto" w:fill="FFFFFF"/>
        </w:rPr>
        <w:t>Под небосвод, подставив плечи.</w:t>
      </w:r>
    </w:p>
    <w:p w:rsidR="003D3844" w:rsidRPr="00751943" w:rsidRDefault="003D3844" w:rsidP="00751943">
      <w:pPr>
        <w:jc w:val="center"/>
        <w:rPr>
          <w:rFonts w:ascii="Classic" w:hAnsi="Classic"/>
          <w:color w:val="333333"/>
          <w:sz w:val="36"/>
          <w:szCs w:val="28"/>
          <w:shd w:val="clear" w:color="auto" w:fill="FFFFFF"/>
        </w:rPr>
      </w:pPr>
      <w:r w:rsidRPr="00751943">
        <w:rPr>
          <w:rFonts w:ascii="Classic" w:hAnsi="Classic"/>
          <w:color w:val="333333"/>
          <w:sz w:val="36"/>
          <w:szCs w:val="28"/>
          <w:shd w:val="clear" w:color="auto" w:fill="FFFFFF"/>
        </w:rPr>
        <w:t>Пусть без Мечты порой и легче-</w:t>
      </w:r>
    </w:p>
    <w:p w:rsidR="003D3844" w:rsidRPr="00751943" w:rsidRDefault="003D3844" w:rsidP="00751943">
      <w:pPr>
        <w:jc w:val="center"/>
        <w:rPr>
          <w:rFonts w:ascii="Classic" w:hAnsi="Classic"/>
          <w:color w:val="FF0000"/>
          <w:sz w:val="36"/>
          <w:szCs w:val="28"/>
          <w:shd w:val="clear" w:color="auto" w:fill="FFFFFF"/>
        </w:rPr>
      </w:pPr>
      <w:r w:rsidRPr="00751943">
        <w:rPr>
          <w:rFonts w:ascii="Classic" w:hAnsi="Classic"/>
          <w:color w:val="FF0000"/>
          <w:sz w:val="36"/>
          <w:szCs w:val="28"/>
          <w:shd w:val="clear" w:color="auto" w:fill="FFFFFF"/>
        </w:rPr>
        <w:t>Не запрещай себе МЕЧТАТЬ!</w:t>
      </w:r>
    </w:p>
    <w:p w:rsidR="00751943" w:rsidRPr="00751943" w:rsidRDefault="00FB2ACF" w:rsidP="00D74792">
      <w:pPr>
        <w:jc w:val="center"/>
        <w:rPr>
          <w:b/>
          <w:szCs w:val="16"/>
        </w:rPr>
      </w:pPr>
      <w:r w:rsidRPr="007B29BD">
        <w:rPr>
          <w:b/>
          <w:i/>
          <w:sz w:val="28"/>
        </w:rPr>
        <w:br w:type="column"/>
      </w:r>
      <w:r w:rsidR="00D74792" w:rsidRPr="00751943">
        <w:rPr>
          <w:b/>
          <w:szCs w:val="16"/>
        </w:rPr>
        <w:t xml:space="preserve">Территориальная </w:t>
      </w:r>
      <w:r w:rsidR="00037C45" w:rsidRPr="00751943">
        <w:rPr>
          <w:b/>
          <w:szCs w:val="16"/>
        </w:rPr>
        <w:t xml:space="preserve">организация </w:t>
      </w:r>
    </w:p>
    <w:p w:rsidR="00D74792" w:rsidRPr="00751943" w:rsidRDefault="00037C45" w:rsidP="00D74792">
      <w:pPr>
        <w:jc w:val="center"/>
        <w:rPr>
          <w:b/>
          <w:szCs w:val="16"/>
        </w:rPr>
      </w:pPr>
      <w:r w:rsidRPr="00751943">
        <w:rPr>
          <w:b/>
          <w:szCs w:val="16"/>
        </w:rPr>
        <w:t>Общероссийского Профсоюза</w:t>
      </w:r>
      <w:r w:rsidR="00D74792" w:rsidRPr="00751943">
        <w:rPr>
          <w:b/>
          <w:szCs w:val="16"/>
        </w:rPr>
        <w:t xml:space="preserve"> образования </w:t>
      </w:r>
    </w:p>
    <w:p w:rsidR="00D74792" w:rsidRPr="00751943" w:rsidRDefault="00D74792" w:rsidP="00D74792">
      <w:pPr>
        <w:pStyle w:val="a3"/>
        <w:ind w:left="284"/>
        <w:rPr>
          <w:b/>
          <w:i w:val="0"/>
          <w:sz w:val="20"/>
          <w:szCs w:val="16"/>
        </w:rPr>
      </w:pPr>
      <w:r w:rsidRPr="00751943">
        <w:rPr>
          <w:b/>
          <w:i w:val="0"/>
          <w:sz w:val="20"/>
          <w:szCs w:val="16"/>
        </w:rPr>
        <w:t xml:space="preserve">Вахитовского и Приволжского районов </w:t>
      </w:r>
      <w:r w:rsidR="00037C45" w:rsidRPr="00751943">
        <w:rPr>
          <w:b/>
          <w:i w:val="0"/>
          <w:sz w:val="20"/>
          <w:szCs w:val="16"/>
        </w:rPr>
        <w:t>г</w:t>
      </w:r>
      <w:r w:rsidR="00751943">
        <w:rPr>
          <w:b/>
          <w:i w:val="0"/>
          <w:sz w:val="20"/>
          <w:szCs w:val="16"/>
        </w:rPr>
        <w:t>.</w:t>
      </w:r>
      <w:r w:rsidRPr="00751943">
        <w:rPr>
          <w:b/>
          <w:i w:val="0"/>
          <w:sz w:val="20"/>
          <w:szCs w:val="16"/>
        </w:rPr>
        <w:t xml:space="preserve">Казани </w:t>
      </w:r>
    </w:p>
    <w:p w:rsidR="005C0B6E" w:rsidRDefault="00883DD4" w:rsidP="005C0B6E">
      <w:pPr>
        <w:spacing w:line="360" w:lineRule="auto"/>
        <w:jc w:val="center"/>
        <w:rPr>
          <w:b/>
          <w:i/>
          <w:sz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257175</wp:posOffset>
            </wp:positionH>
            <wp:positionV relativeFrom="paragraph">
              <wp:posOffset>163195</wp:posOffset>
            </wp:positionV>
            <wp:extent cx="2705100" cy="3676015"/>
            <wp:effectExtent l="0" t="0" r="0" b="0"/>
            <wp:wrapNone/>
            <wp:docPr id="6" name="Рисунок 6" descr="0008-001-Informirovan-znachit-vooruzh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0008-001-Informirovan-znachit-vooruzhe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3676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0B6E" w:rsidRDefault="005C0B6E" w:rsidP="005C0B6E">
      <w:pPr>
        <w:spacing w:line="360" w:lineRule="auto"/>
        <w:jc w:val="center"/>
        <w:rPr>
          <w:b/>
          <w:i/>
          <w:sz w:val="28"/>
        </w:rPr>
      </w:pPr>
    </w:p>
    <w:p w:rsidR="005C0B6E" w:rsidRDefault="005C0B6E" w:rsidP="005C0B6E">
      <w:pPr>
        <w:spacing w:line="360" w:lineRule="auto"/>
        <w:jc w:val="center"/>
        <w:rPr>
          <w:b/>
          <w:i/>
          <w:sz w:val="28"/>
        </w:rPr>
      </w:pPr>
    </w:p>
    <w:p w:rsidR="005C0B6E" w:rsidRDefault="005C0B6E" w:rsidP="005C0B6E">
      <w:pPr>
        <w:spacing w:line="360" w:lineRule="auto"/>
        <w:jc w:val="center"/>
        <w:rPr>
          <w:b/>
          <w:i/>
          <w:sz w:val="28"/>
        </w:rPr>
      </w:pPr>
    </w:p>
    <w:p w:rsidR="005C0B6E" w:rsidRDefault="005C0B6E" w:rsidP="005C0B6E">
      <w:pPr>
        <w:spacing w:line="360" w:lineRule="auto"/>
        <w:jc w:val="center"/>
        <w:rPr>
          <w:b/>
          <w:i/>
          <w:sz w:val="52"/>
          <w:szCs w:val="52"/>
        </w:rPr>
      </w:pPr>
    </w:p>
    <w:p w:rsidR="005C0B6E" w:rsidRPr="005C0B6E" w:rsidRDefault="003D3844" w:rsidP="005C0B6E">
      <w:pPr>
        <w:spacing w:line="360" w:lineRule="auto"/>
        <w:jc w:val="right"/>
        <w:rPr>
          <w:b/>
          <w:i/>
          <w:sz w:val="36"/>
          <w:szCs w:val="36"/>
        </w:rPr>
      </w:pPr>
      <w:r>
        <w:rPr>
          <w:b/>
          <w:i/>
          <w:sz w:val="52"/>
          <w:szCs w:val="52"/>
        </w:rPr>
        <w:t xml:space="preserve"> </w:t>
      </w:r>
    </w:p>
    <w:p w:rsidR="005C0B6E" w:rsidRPr="005C0B6E" w:rsidRDefault="005C0B6E" w:rsidP="005C0B6E">
      <w:pPr>
        <w:spacing w:line="360" w:lineRule="auto"/>
        <w:jc w:val="center"/>
        <w:rPr>
          <w:b/>
          <w:i/>
          <w:sz w:val="52"/>
          <w:szCs w:val="52"/>
        </w:rPr>
      </w:pPr>
    </w:p>
    <w:p w:rsidR="00FB2ACF" w:rsidRDefault="00FB2ACF">
      <w:pPr>
        <w:jc w:val="center"/>
        <w:rPr>
          <w:b/>
          <w:i/>
        </w:rPr>
      </w:pPr>
    </w:p>
    <w:p w:rsidR="007E77EA" w:rsidRPr="007E77EA" w:rsidRDefault="005C0B6E" w:rsidP="007E77EA">
      <w:pPr>
        <w:spacing w:line="480" w:lineRule="auto"/>
        <w:jc w:val="center"/>
        <w:rPr>
          <w:rFonts w:ascii="Algerian" w:hAnsi="Algerian"/>
          <w:b/>
          <w:i/>
          <w:sz w:val="44"/>
          <w:szCs w:val="44"/>
        </w:rPr>
      </w:pPr>
      <w:r>
        <w:rPr>
          <w:b/>
          <w:i/>
          <w:sz w:val="44"/>
          <w:szCs w:val="44"/>
        </w:rPr>
        <w:t xml:space="preserve"> </w:t>
      </w:r>
    </w:p>
    <w:p w:rsidR="00D74792" w:rsidRDefault="00D74792" w:rsidP="007E77EA">
      <w:pPr>
        <w:jc w:val="center"/>
        <w:rPr>
          <w:rFonts w:ascii="Calibri" w:hAnsi="Calibri"/>
          <w:b/>
          <w:i/>
          <w:sz w:val="44"/>
          <w:szCs w:val="44"/>
        </w:rPr>
      </w:pPr>
    </w:p>
    <w:p w:rsidR="00D74792" w:rsidRPr="005F767C" w:rsidRDefault="00D74792" w:rsidP="00D74792">
      <w:pPr>
        <w:jc w:val="center"/>
        <w:rPr>
          <w:b/>
          <w:i/>
          <w:sz w:val="40"/>
          <w:szCs w:val="40"/>
        </w:rPr>
      </w:pPr>
      <w:r w:rsidRPr="005F767C">
        <w:rPr>
          <w:b/>
          <w:i/>
          <w:sz w:val="40"/>
          <w:szCs w:val="40"/>
        </w:rPr>
        <w:t>Памятка</w:t>
      </w:r>
    </w:p>
    <w:p w:rsidR="00D74792" w:rsidRPr="005F767C" w:rsidRDefault="00D74792" w:rsidP="00D74792">
      <w:pPr>
        <w:jc w:val="center"/>
        <w:rPr>
          <w:rFonts w:ascii="Calibri" w:hAnsi="Calibri"/>
          <w:b/>
          <w:i/>
          <w:sz w:val="40"/>
          <w:szCs w:val="40"/>
        </w:rPr>
      </w:pPr>
      <w:r w:rsidRPr="005F767C">
        <w:rPr>
          <w:b/>
          <w:i/>
          <w:sz w:val="40"/>
          <w:szCs w:val="40"/>
        </w:rPr>
        <w:t>для председателя</w:t>
      </w:r>
      <w:r w:rsidRPr="005F767C">
        <w:rPr>
          <w:rFonts w:ascii="Calibri" w:hAnsi="Calibri"/>
          <w:b/>
          <w:i/>
          <w:sz w:val="40"/>
          <w:szCs w:val="40"/>
        </w:rPr>
        <w:t xml:space="preserve"> </w:t>
      </w:r>
    </w:p>
    <w:p w:rsidR="00D74792" w:rsidRPr="005F767C" w:rsidRDefault="00D74792" w:rsidP="00D74792">
      <w:pPr>
        <w:jc w:val="center"/>
        <w:rPr>
          <w:b/>
          <w:i/>
          <w:sz w:val="40"/>
          <w:szCs w:val="40"/>
        </w:rPr>
      </w:pPr>
      <w:r w:rsidRPr="005F767C">
        <w:rPr>
          <w:b/>
          <w:i/>
          <w:sz w:val="40"/>
          <w:szCs w:val="40"/>
        </w:rPr>
        <w:t>первичной профсоюзной</w:t>
      </w:r>
    </w:p>
    <w:p w:rsidR="00D74792" w:rsidRPr="005F767C" w:rsidRDefault="00D74792" w:rsidP="00D74792">
      <w:pPr>
        <w:jc w:val="center"/>
        <w:rPr>
          <w:b/>
          <w:i/>
          <w:sz w:val="40"/>
          <w:szCs w:val="40"/>
        </w:rPr>
      </w:pPr>
      <w:r w:rsidRPr="005F767C">
        <w:rPr>
          <w:b/>
          <w:i/>
          <w:sz w:val="40"/>
          <w:szCs w:val="40"/>
        </w:rPr>
        <w:t xml:space="preserve"> о</w:t>
      </w:r>
      <w:r w:rsidRPr="005F767C">
        <w:rPr>
          <w:b/>
          <w:i/>
          <w:sz w:val="40"/>
          <w:szCs w:val="40"/>
        </w:rPr>
        <w:t>р</w:t>
      </w:r>
      <w:r w:rsidRPr="005F767C">
        <w:rPr>
          <w:b/>
          <w:i/>
          <w:sz w:val="40"/>
          <w:szCs w:val="40"/>
        </w:rPr>
        <w:t>ганизации</w:t>
      </w:r>
    </w:p>
    <w:p w:rsidR="00D74792" w:rsidRPr="005F767C" w:rsidRDefault="00D74792" w:rsidP="00D74792">
      <w:pPr>
        <w:jc w:val="center"/>
        <w:rPr>
          <w:b/>
          <w:i/>
          <w:sz w:val="40"/>
          <w:szCs w:val="40"/>
        </w:rPr>
      </w:pPr>
      <w:r w:rsidRPr="005F767C">
        <w:rPr>
          <w:b/>
          <w:i/>
          <w:sz w:val="40"/>
          <w:szCs w:val="40"/>
        </w:rPr>
        <w:t>по оформлению</w:t>
      </w:r>
    </w:p>
    <w:p w:rsidR="00276403" w:rsidRPr="0099290A" w:rsidRDefault="00D74792" w:rsidP="00D74792">
      <w:pPr>
        <w:jc w:val="center"/>
        <w:rPr>
          <w:rStyle w:val="a5"/>
          <w:sz w:val="28"/>
          <w:szCs w:val="28"/>
          <w:shd w:val="clear" w:color="auto" w:fill="FFFFFF"/>
        </w:rPr>
      </w:pPr>
      <w:r>
        <w:rPr>
          <w:b/>
          <w:i/>
          <w:sz w:val="40"/>
          <w:szCs w:val="40"/>
        </w:rPr>
        <w:t>информационного стенда</w:t>
      </w:r>
      <w:r w:rsidRPr="005F767C">
        <w:rPr>
          <w:b/>
          <w:i/>
          <w:sz w:val="36"/>
          <w:szCs w:val="36"/>
        </w:rPr>
        <w:t xml:space="preserve"> </w:t>
      </w:r>
      <w:r w:rsidR="00FB2ACF" w:rsidRPr="007E77EA">
        <w:rPr>
          <w:rFonts w:ascii="Algerian" w:hAnsi="Algerian"/>
          <w:b/>
          <w:i/>
          <w:sz w:val="44"/>
          <w:szCs w:val="44"/>
        </w:rPr>
        <w:br w:type="page"/>
      </w:r>
      <w:r w:rsidR="0099290A">
        <w:rPr>
          <w:rStyle w:val="a5"/>
          <w:sz w:val="28"/>
          <w:szCs w:val="28"/>
          <w:shd w:val="clear" w:color="auto" w:fill="FFFFFF"/>
        </w:rPr>
        <w:lastRenderedPageBreak/>
        <w:t>Рекомендации</w:t>
      </w:r>
      <w:r w:rsidR="007E77EA" w:rsidRPr="0099290A">
        <w:rPr>
          <w:rStyle w:val="a5"/>
          <w:sz w:val="28"/>
          <w:szCs w:val="28"/>
          <w:shd w:val="clear" w:color="auto" w:fill="FFFFFF"/>
        </w:rPr>
        <w:t xml:space="preserve"> к оформлению</w:t>
      </w:r>
    </w:p>
    <w:p w:rsidR="00F61899" w:rsidRDefault="007E77EA" w:rsidP="007E77EA">
      <w:pPr>
        <w:jc w:val="center"/>
        <w:rPr>
          <w:b/>
          <w:sz w:val="28"/>
          <w:szCs w:val="28"/>
        </w:rPr>
      </w:pPr>
      <w:r w:rsidRPr="0099290A">
        <w:rPr>
          <w:rStyle w:val="a5"/>
          <w:sz w:val="28"/>
          <w:szCs w:val="28"/>
          <w:shd w:val="clear" w:color="auto" w:fill="FFFFFF"/>
        </w:rPr>
        <w:t>профсоюзн</w:t>
      </w:r>
      <w:r w:rsidRPr="0099290A">
        <w:rPr>
          <w:rStyle w:val="a5"/>
          <w:sz w:val="28"/>
          <w:szCs w:val="28"/>
          <w:shd w:val="clear" w:color="auto" w:fill="FFFFFF"/>
        </w:rPr>
        <w:t>о</w:t>
      </w:r>
      <w:r w:rsidRPr="0099290A">
        <w:rPr>
          <w:rStyle w:val="a5"/>
          <w:sz w:val="28"/>
          <w:szCs w:val="28"/>
          <w:shd w:val="clear" w:color="auto" w:fill="FFFFFF"/>
        </w:rPr>
        <w:t>го стенда</w:t>
      </w:r>
      <w:r w:rsidRPr="0099290A">
        <w:rPr>
          <w:b/>
          <w:sz w:val="28"/>
          <w:szCs w:val="28"/>
        </w:rPr>
        <w:t xml:space="preserve"> </w:t>
      </w:r>
    </w:p>
    <w:p w:rsidR="00883DD4" w:rsidRPr="0099290A" w:rsidRDefault="00883DD4" w:rsidP="007E77EA">
      <w:pPr>
        <w:jc w:val="center"/>
        <w:rPr>
          <w:b/>
          <w:sz w:val="28"/>
          <w:szCs w:val="28"/>
        </w:rPr>
      </w:pPr>
    </w:p>
    <w:p w:rsidR="007E77EA" w:rsidRPr="00883DD4" w:rsidRDefault="007E77EA" w:rsidP="007E77EA">
      <w:pPr>
        <w:jc w:val="both"/>
        <w:rPr>
          <w:b/>
          <w:color w:val="000000"/>
          <w:sz w:val="24"/>
          <w:szCs w:val="24"/>
          <w:shd w:val="clear" w:color="auto" w:fill="FFFFFF"/>
        </w:rPr>
      </w:pPr>
      <w:r w:rsidRPr="00883DD4">
        <w:rPr>
          <w:b/>
          <w:color w:val="000000"/>
          <w:sz w:val="24"/>
          <w:szCs w:val="24"/>
          <w:shd w:val="clear" w:color="auto" w:fill="FFFFFF"/>
        </w:rPr>
        <w:t>1.</w:t>
      </w:r>
      <w:r>
        <w:rPr>
          <w:b/>
          <w:i/>
          <w:color w:val="000000"/>
          <w:sz w:val="24"/>
          <w:szCs w:val="24"/>
          <w:shd w:val="clear" w:color="auto" w:fill="FFFFFF"/>
        </w:rPr>
        <w:t xml:space="preserve"> </w:t>
      </w:r>
      <w:r w:rsidRPr="00883DD4">
        <w:rPr>
          <w:b/>
          <w:color w:val="000000"/>
          <w:sz w:val="24"/>
          <w:szCs w:val="24"/>
          <w:shd w:val="clear" w:color="auto" w:fill="FFFFFF"/>
        </w:rPr>
        <w:t>Месторасположение</w:t>
      </w:r>
      <w:r w:rsidR="00D74792" w:rsidRPr="00883DD4">
        <w:rPr>
          <w:b/>
          <w:color w:val="000000"/>
          <w:sz w:val="24"/>
          <w:szCs w:val="24"/>
          <w:shd w:val="clear" w:color="auto" w:fill="FFFFFF"/>
        </w:rPr>
        <w:t xml:space="preserve"> </w:t>
      </w:r>
      <w:r w:rsidRPr="00883DD4">
        <w:rPr>
          <w:b/>
          <w:color w:val="000000"/>
          <w:sz w:val="24"/>
          <w:szCs w:val="24"/>
          <w:shd w:val="clear" w:color="auto" w:fill="FFFFFF"/>
        </w:rPr>
        <w:t>должно быть</w:t>
      </w:r>
      <w:r w:rsidR="00883DD4" w:rsidRPr="00883DD4">
        <w:rPr>
          <w:b/>
          <w:color w:val="000000"/>
          <w:sz w:val="24"/>
          <w:szCs w:val="24"/>
          <w:shd w:val="clear" w:color="auto" w:fill="FFFFFF"/>
        </w:rPr>
        <w:t xml:space="preserve"> </w:t>
      </w:r>
      <w:r w:rsidR="00D74792" w:rsidRPr="00883DD4">
        <w:rPr>
          <w:b/>
          <w:color w:val="000000"/>
          <w:sz w:val="24"/>
          <w:szCs w:val="24"/>
          <w:shd w:val="clear" w:color="auto" w:fill="FFFFFF"/>
        </w:rPr>
        <w:t>д</w:t>
      </w:r>
      <w:r w:rsidRPr="00883DD4">
        <w:rPr>
          <w:b/>
          <w:color w:val="000000"/>
          <w:sz w:val="24"/>
          <w:szCs w:val="24"/>
          <w:shd w:val="clear" w:color="auto" w:fill="FFFFFF"/>
        </w:rPr>
        <w:t>оступным и удобным для обозрения.</w:t>
      </w:r>
    </w:p>
    <w:p w:rsidR="007E77EA" w:rsidRPr="00883DD4" w:rsidRDefault="007E77EA" w:rsidP="007E77EA">
      <w:pPr>
        <w:jc w:val="both"/>
        <w:rPr>
          <w:b/>
          <w:color w:val="000000"/>
          <w:sz w:val="24"/>
          <w:szCs w:val="24"/>
          <w:shd w:val="clear" w:color="auto" w:fill="FFFFFF"/>
        </w:rPr>
      </w:pPr>
      <w:r w:rsidRPr="00883DD4">
        <w:rPr>
          <w:b/>
          <w:color w:val="000000"/>
          <w:sz w:val="24"/>
          <w:szCs w:val="24"/>
          <w:shd w:val="clear" w:color="auto" w:fill="FFFFFF"/>
        </w:rPr>
        <w:t>2. Стенд прочно закрепленным на уровне среднего роста ч</w:t>
      </w:r>
      <w:r w:rsidRPr="00883DD4">
        <w:rPr>
          <w:b/>
          <w:color w:val="000000"/>
          <w:sz w:val="24"/>
          <w:szCs w:val="24"/>
          <w:shd w:val="clear" w:color="auto" w:fill="FFFFFF"/>
        </w:rPr>
        <w:t>е</w:t>
      </w:r>
      <w:r w:rsidRPr="00883DD4">
        <w:rPr>
          <w:b/>
          <w:color w:val="000000"/>
          <w:sz w:val="24"/>
          <w:szCs w:val="24"/>
          <w:shd w:val="clear" w:color="auto" w:fill="FFFFFF"/>
        </w:rPr>
        <w:t>ловека.</w:t>
      </w:r>
    </w:p>
    <w:p w:rsidR="007E77EA" w:rsidRPr="00883DD4" w:rsidRDefault="007E77EA" w:rsidP="007E77EA">
      <w:pPr>
        <w:jc w:val="both"/>
        <w:rPr>
          <w:b/>
          <w:color w:val="000000"/>
          <w:sz w:val="24"/>
          <w:szCs w:val="24"/>
          <w:shd w:val="clear" w:color="auto" w:fill="FFFFFF"/>
        </w:rPr>
      </w:pPr>
      <w:r w:rsidRPr="00883DD4">
        <w:rPr>
          <w:b/>
          <w:color w:val="000000"/>
          <w:sz w:val="24"/>
          <w:szCs w:val="24"/>
          <w:shd w:val="clear" w:color="auto" w:fill="FFFFFF"/>
        </w:rPr>
        <w:t>3. Информация эстетически и грамотно оформлена.</w:t>
      </w:r>
    </w:p>
    <w:p w:rsidR="007E77EA" w:rsidRPr="00883DD4" w:rsidRDefault="007E77EA" w:rsidP="007E77EA">
      <w:pPr>
        <w:jc w:val="both"/>
        <w:rPr>
          <w:b/>
          <w:color w:val="000000"/>
          <w:sz w:val="24"/>
          <w:szCs w:val="24"/>
          <w:shd w:val="clear" w:color="auto" w:fill="FFFFFF"/>
        </w:rPr>
      </w:pPr>
      <w:r w:rsidRPr="00883DD4">
        <w:rPr>
          <w:b/>
          <w:color w:val="000000"/>
          <w:sz w:val="24"/>
          <w:szCs w:val="24"/>
          <w:shd w:val="clear" w:color="auto" w:fill="FFFFFF"/>
        </w:rPr>
        <w:t>4. Информация</w:t>
      </w:r>
      <w:r w:rsidR="00BF3FA3" w:rsidRPr="00883DD4">
        <w:rPr>
          <w:b/>
          <w:color w:val="000000"/>
          <w:sz w:val="24"/>
          <w:szCs w:val="24"/>
          <w:shd w:val="clear" w:color="auto" w:fill="FFFFFF"/>
        </w:rPr>
        <w:t xml:space="preserve"> должна быть актуальной, практически направл</w:t>
      </w:r>
      <w:r w:rsidR="00006248" w:rsidRPr="00883DD4">
        <w:rPr>
          <w:b/>
          <w:color w:val="000000"/>
          <w:sz w:val="24"/>
          <w:szCs w:val="24"/>
          <w:shd w:val="clear" w:color="auto" w:fill="FFFFFF"/>
        </w:rPr>
        <w:t>е</w:t>
      </w:r>
      <w:r w:rsidR="00BF3FA3" w:rsidRPr="00883DD4">
        <w:rPr>
          <w:b/>
          <w:color w:val="000000"/>
          <w:sz w:val="24"/>
          <w:szCs w:val="24"/>
          <w:shd w:val="clear" w:color="auto" w:fill="FFFFFF"/>
        </w:rPr>
        <w:t xml:space="preserve">нной, </w:t>
      </w:r>
      <w:r w:rsidR="00006248" w:rsidRPr="00883DD4">
        <w:rPr>
          <w:b/>
          <w:color w:val="000000"/>
          <w:sz w:val="24"/>
          <w:szCs w:val="24"/>
          <w:shd w:val="clear" w:color="auto" w:fill="FFFFFF"/>
        </w:rPr>
        <w:t>содержател</w:t>
      </w:r>
      <w:r w:rsidR="00006248" w:rsidRPr="00883DD4">
        <w:rPr>
          <w:b/>
          <w:color w:val="000000"/>
          <w:sz w:val="24"/>
          <w:szCs w:val="24"/>
          <w:shd w:val="clear" w:color="auto" w:fill="FFFFFF"/>
        </w:rPr>
        <w:t>ь</w:t>
      </w:r>
      <w:r w:rsidR="00006248" w:rsidRPr="00883DD4">
        <w:rPr>
          <w:b/>
          <w:color w:val="000000"/>
          <w:sz w:val="24"/>
          <w:szCs w:val="24"/>
          <w:shd w:val="clear" w:color="auto" w:fill="FFFFFF"/>
        </w:rPr>
        <w:t>ной</w:t>
      </w:r>
      <w:r w:rsidR="00D74792" w:rsidRPr="00883DD4">
        <w:rPr>
          <w:b/>
          <w:color w:val="000000"/>
          <w:sz w:val="24"/>
          <w:szCs w:val="24"/>
          <w:shd w:val="clear" w:color="auto" w:fill="FFFFFF"/>
        </w:rPr>
        <w:t xml:space="preserve"> и достоверной.</w:t>
      </w:r>
    </w:p>
    <w:p w:rsidR="001E63B3" w:rsidRPr="00883DD4" w:rsidRDefault="00BF3FA3" w:rsidP="00BF3FA3">
      <w:pPr>
        <w:jc w:val="both"/>
        <w:rPr>
          <w:b/>
          <w:color w:val="000000"/>
          <w:sz w:val="24"/>
          <w:szCs w:val="24"/>
          <w:shd w:val="clear" w:color="auto" w:fill="FFFFFF"/>
        </w:rPr>
      </w:pPr>
      <w:r w:rsidRPr="00883DD4">
        <w:rPr>
          <w:b/>
          <w:color w:val="000000"/>
          <w:sz w:val="24"/>
          <w:szCs w:val="24"/>
          <w:shd w:val="clear" w:color="auto" w:fill="FFFFFF"/>
        </w:rPr>
        <w:t>5.</w:t>
      </w:r>
      <w:r w:rsidR="007E77EA" w:rsidRPr="00883DD4">
        <w:rPr>
          <w:b/>
          <w:color w:val="000000"/>
          <w:sz w:val="24"/>
          <w:szCs w:val="24"/>
          <w:shd w:val="clear" w:color="auto" w:fill="FFFFFF"/>
        </w:rPr>
        <w:t>Основные разделы</w:t>
      </w:r>
      <w:r w:rsidR="00047D71" w:rsidRPr="00883DD4">
        <w:rPr>
          <w:b/>
          <w:color w:val="000000"/>
          <w:sz w:val="24"/>
          <w:szCs w:val="24"/>
          <w:shd w:val="clear" w:color="auto" w:fill="FFFFFF"/>
        </w:rPr>
        <w:t>:</w:t>
      </w:r>
    </w:p>
    <w:p w:rsidR="00BF3FA3" w:rsidRPr="00883DD4" w:rsidRDefault="001E63B3" w:rsidP="00883DD4">
      <w:pPr>
        <w:tabs>
          <w:tab w:val="left" w:pos="426"/>
        </w:tabs>
        <w:ind w:firstLine="426"/>
        <w:jc w:val="both"/>
        <w:rPr>
          <w:b/>
          <w:i/>
          <w:color w:val="000000"/>
          <w:sz w:val="24"/>
          <w:szCs w:val="24"/>
          <w:u w:val="single"/>
          <w:shd w:val="clear" w:color="auto" w:fill="FFFFFF"/>
        </w:rPr>
      </w:pPr>
      <w:r w:rsidRPr="00883DD4">
        <w:rPr>
          <w:b/>
          <w:i/>
          <w:color w:val="000000"/>
          <w:sz w:val="24"/>
          <w:szCs w:val="24"/>
          <w:u w:val="single"/>
          <w:shd w:val="clear" w:color="auto" w:fill="FFFFFF"/>
        </w:rPr>
        <w:t xml:space="preserve">5.1. </w:t>
      </w:r>
      <w:r w:rsidR="00883DD4">
        <w:rPr>
          <w:b/>
          <w:i/>
          <w:color w:val="000000"/>
          <w:sz w:val="24"/>
          <w:szCs w:val="24"/>
          <w:u w:val="single"/>
          <w:shd w:val="clear" w:color="auto" w:fill="FFFFFF"/>
        </w:rPr>
        <w:t>О</w:t>
      </w:r>
      <w:bookmarkStart w:id="0" w:name="_GoBack"/>
      <w:bookmarkEnd w:id="0"/>
      <w:r w:rsidR="00047D71" w:rsidRPr="00883DD4">
        <w:rPr>
          <w:b/>
          <w:i/>
          <w:color w:val="000000"/>
          <w:sz w:val="24"/>
          <w:szCs w:val="24"/>
          <w:u w:val="single"/>
          <w:shd w:val="clear" w:color="auto" w:fill="FFFFFF"/>
        </w:rPr>
        <w:t>рганизационно -</w:t>
      </w:r>
      <w:r w:rsidR="00037C45" w:rsidRPr="00883DD4">
        <w:rPr>
          <w:b/>
          <w:i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="00047D71" w:rsidRPr="00883DD4">
        <w:rPr>
          <w:b/>
          <w:i/>
          <w:color w:val="000000"/>
          <w:sz w:val="24"/>
          <w:szCs w:val="24"/>
          <w:u w:val="single"/>
          <w:shd w:val="clear" w:color="auto" w:fill="FFFFFF"/>
        </w:rPr>
        <w:t>правовой</w:t>
      </w:r>
      <w:r w:rsidR="007E77EA" w:rsidRPr="00883DD4">
        <w:rPr>
          <w:b/>
          <w:i/>
          <w:color w:val="000000"/>
          <w:sz w:val="24"/>
          <w:szCs w:val="24"/>
          <w:u w:val="single"/>
          <w:shd w:val="clear" w:color="auto" w:fill="FFFFFF"/>
        </w:rPr>
        <w:t>:</w:t>
      </w:r>
    </w:p>
    <w:p w:rsidR="00006248" w:rsidRPr="00037C45" w:rsidRDefault="00037C45" w:rsidP="00883DD4">
      <w:pPr>
        <w:numPr>
          <w:ilvl w:val="0"/>
          <w:numId w:val="21"/>
        </w:numPr>
        <w:tabs>
          <w:tab w:val="left" w:pos="426"/>
        </w:tabs>
        <w:ind w:left="0" w:firstLine="426"/>
        <w:jc w:val="both"/>
        <w:rPr>
          <w:b/>
          <w:i/>
          <w:color w:val="000000"/>
          <w:sz w:val="24"/>
          <w:szCs w:val="24"/>
          <w:shd w:val="clear" w:color="auto" w:fill="FFFFFF"/>
        </w:rPr>
      </w:pPr>
      <w:r w:rsidRPr="00037C45">
        <w:rPr>
          <w:b/>
          <w:i/>
          <w:color w:val="000000"/>
          <w:sz w:val="24"/>
          <w:szCs w:val="24"/>
          <w:shd w:val="clear" w:color="auto" w:fill="FFFFFF"/>
        </w:rPr>
        <w:t xml:space="preserve"> </w:t>
      </w:r>
      <w:r w:rsidR="00006248" w:rsidRPr="00037C45">
        <w:rPr>
          <w:b/>
          <w:i/>
          <w:color w:val="000000"/>
          <w:sz w:val="24"/>
          <w:szCs w:val="24"/>
          <w:shd w:val="clear" w:color="auto" w:fill="FFFFFF"/>
        </w:rPr>
        <w:t>Устав профессионального союза р</w:t>
      </w:r>
      <w:r w:rsidR="00006248" w:rsidRPr="00037C45">
        <w:rPr>
          <w:b/>
          <w:i/>
          <w:color w:val="000000"/>
          <w:sz w:val="24"/>
          <w:szCs w:val="24"/>
          <w:shd w:val="clear" w:color="auto" w:fill="FFFFFF"/>
        </w:rPr>
        <w:t>а</w:t>
      </w:r>
      <w:r w:rsidR="00006248" w:rsidRPr="00037C45">
        <w:rPr>
          <w:b/>
          <w:i/>
          <w:color w:val="000000"/>
          <w:sz w:val="24"/>
          <w:szCs w:val="24"/>
          <w:shd w:val="clear" w:color="auto" w:fill="FFFFFF"/>
        </w:rPr>
        <w:t>ботников народного образования и науки Российской Федерации;</w:t>
      </w:r>
    </w:p>
    <w:p w:rsidR="00BF3FA3" w:rsidRDefault="00006248" w:rsidP="00883DD4">
      <w:pPr>
        <w:numPr>
          <w:ilvl w:val="0"/>
          <w:numId w:val="21"/>
        </w:numPr>
        <w:tabs>
          <w:tab w:val="left" w:pos="426"/>
        </w:tabs>
        <w:ind w:left="0" w:firstLine="426"/>
        <w:jc w:val="both"/>
        <w:rPr>
          <w:b/>
          <w:i/>
          <w:color w:val="000000"/>
          <w:sz w:val="24"/>
          <w:szCs w:val="24"/>
          <w:shd w:val="clear" w:color="auto" w:fill="FFFFFF"/>
        </w:rPr>
      </w:pPr>
      <w:r>
        <w:rPr>
          <w:b/>
          <w:i/>
          <w:color w:val="000000"/>
          <w:sz w:val="24"/>
          <w:szCs w:val="24"/>
          <w:shd w:val="clear" w:color="auto" w:fill="FFFFFF"/>
        </w:rPr>
        <w:t>н</w:t>
      </w:r>
      <w:r w:rsidR="00BF3FA3">
        <w:rPr>
          <w:b/>
          <w:i/>
          <w:color w:val="000000"/>
          <w:sz w:val="24"/>
          <w:szCs w:val="24"/>
          <w:shd w:val="clear" w:color="auto" w:fill="FFFFFF"/>
        </w:rPr>
        <w:t>омера телефонов вышестоящих профсоюзных организаци</w:t>
      </w:r>
      <w:r>
        <w:rPr>
          <w:b/>
          <w:i/>
          <w:color w:val="000000"/>
          <w:sz w:val="24"/>
          <w:szCs w:val="24"/>
          <w:shd w:val="clear" w:color="auto" w:fill="FFFFFF"/>
        </w:rPr>
        <w:t>й (РК про</w:t>
      </w:r>
      <w:r>
        <w:rPr>
          <w:b/>
          <w:i/>
          <w:color w:val="000000"/>
          <w:sz w:val="24"/>
          <w:szCs w:val="24"/>
          <w:shd w:val="clear" w:color="auto" w:fill="FFFFFF"/>
        </w:rPr>
        <w:t>ф</w:t>
      </w:r>
      <w:r>
        <w:rPr>
          <w:b/>
          <w:i/>
          <w:color w:val="000000"/>
          <w:sz w:val="24"/>
          <w:szCs w:val="24"/>
          <w:shd w:val="clear" w:color="auto" w:fill="FFFFFF"/>
        </w:rPr>
        <w:t>союза, Реском профсоюза и т.д.);</w:t>
      </w:r>
    </w:p>
    <w:p w:rsidR="00006248" w:rsidRDefault="00006248" w:rsidP="00883DD4">
      <w:pPr>
        <w:numPr>
          <w:ilvl w:val="0"/>
          <w:numId w:val="21"/>
        </w:numPr>
        <w:tabs>
          <w:tab w:val="left" w:pos="426"/>
        </w:tabs>
        <w:ind w:left="0" w:firstLine="426"/>
        <w:jc w:val="both"/>
        <w:rPr>
          <w:b/>
          <w:i/>
          <w:color w:val="000000"/>
          <w:sz w:val="24"/>
          <w:szCs w:val="24"/>
          <w:shd w:val="clear" w:color="auto" w:fill="FFFFFF"/>
        </w:rPr>
      </w:pPr>
      <w:r>
        <w:rPr>
          <w:b/>
          <w:i/>
          <w:color w:val="000000"/>
          <w:sz w:val="24"/>
          <w:szCs w:val="24"/>
          <w:shd w:val="clear" w:color="auto" w:fill="FFFFFF"/>
        </w:rPr>
        <w:t>сведения о часах приема вышесто</w:t>
      </w:r>
      <w:r>
        <w:rPr>
          <w:b/>
          <w:i/>
          <w:color w:val="000000"/>
          <w:sz w:val="24"/>
          <w:szCs w:val="24"/>
          <w:shd w:val="clear" w:color="auto" w:fill="FFFFFF"/>
        </w:rPr>
        <w:t>я</w:t>
      </w:r>
      <w:r>
        <w:rPr>
          <w:b/>
          <w:i/>
          <w:color w:val="000000"/>
          <w:sz w:val="24"/>
          <w:szCs w:val="24"/>
          <w:shd w:val="clear" w:color="auto" w:fill="FFFFFF"/>
        </w:rPr>
        <w:t>щих профсоюзных организаций (РК профсоюза, Реском профсоюза и т.д.);</w:t>
      </w:r>
    </w:p>
    <w:p w:rsidR="00006248" w:rsidRPr="00006248" w:rsidRDefault="007E77EA" w:rsidP="00883DD4">
      <w:pPr>
        <w:numPr>
          <w:ilvl w:val="0"/>
          <w:numId w:val="21"/>
        </w:numPr>
        <w:tabs>
          <w:tab w:val="left" w:pos="426"/>
        </w:tabs>
        <w:ind w:left="0" w:firstLine="426"/>
        <w:jc w:val="both"/>
        <w:rPr>
          <w:b/>
          <w:i/>
          <w:sz w:val="24"/>
          <w:szCs w:val="24"/>
        </w:rPr>
      </w:pPr>
      <w:r w:rsidRPr="007E77EA">
        <w:rPr>
          <w:b/>
          <w:i/>
          <w:color w:val="000000"/>
          <w:sz w:val="24"/>
          <w:szCs w:val="24"/>
          <w:shd w:val="clear" w:color="auto" w:fill="FFFFFF"/>
        </w:rPr>
        <w:t>список членов профкома</w:t>
      </w:r>
      <w:r w:rsidR="00BF3FA3">
        <w:rPr>
          <w:b/>
          <w:i/>
          <w:color w:val="000000"/>
          <w:sz w:val="24"/>
          <w:szCs w:val="24"/>
          <w:shd w:val="clear" w:color="auto" w:fill="FFFFFF"/>
        </w:rPr>
        <w:t xml:space="preserve"> с указанием направления деятельности;</w:t>
      </w:r>
    </w:p>
    <w:p w:rsidR="006D1DF2" w:rsidRPr="006D1DF2" w:rsidRDefault="00006248" w:rsidP="00883DD4">
      <w:pPr>
        <w:numPr>
          <w:ilvl w:val="0"/>
          <w:numId w:val="21"/>
        </w:numPr>
        <w:tabs>
          <w:tab w:val="left" w:pos="426"/>
        </w:tabs>
        <w:ind w:left="0" w:firstLine="426"/>
        <w:jc w:val="both"/>
        <w:rPr>
          <w:b/>
          <w:i/>
          <w:sz w:val="24"/>
          <w:szCs w:val="24"/>
        </w:rPr>
      </w:pPr>
      <w:r>
        <w:rPr>
          <w:b/>
          <w:i/>
          <w:color w:val="000000"/>
          <w:sz w:val="24"/>
          <w:szCs w:val="24"/>
          <w:shd w:val="clear" w:color="auto" w:fill="FFFFFF"/>
        </w:rPr>
        <w:t>адреса электронной почты и сайтов РК профсоюза, Рескома профсоюза;</w:t>
      </w:r>
      <w:r w:rsidR="007E77EA" w:rsidRPr="007E77EA">
        <w:rPr>
          <w:b/>
          <w:i/>
          <w:color w:val="000000"/>
          <w:sz w:val="24"/>
          <w:szCs w:val="24"/>
          <w:shd w:val="clear" w:color="auto" w:fill="FFFFFF"/>
        </w:rPr>
        <w:t xml:space="preserve"> </w:t>
      </w:r>
    </w:p>
    <w:p w:rsidR="00BF3FA3" w:rsidRPr="001B54D6" w:rsidRDefault="006D1DF2" w:rsidP="00883DD4">
      <w:pPr>
        <w:numPr>
          <w:ilvl w:val="0"/>
          <w:numId w:val="21"/>
        </w:numPr>
        <w:tabs>
          <w:tab w:val="left" w:pos="426"/>
        </w:tabs>
        <w:ind w:left="0" w:firstLine="426"/>
        <w:jc w:val="both"/>
        <w:rPr>
          <w:b/>
          <w:i/>
          <w:sz w:val="24"/>
          <w:szCs w:val="24"/>
        </w:rPr>
      </w:pPr>
      <w:r>
        <w:rPr>
          <w:b/>
          <w:i/>
          <w:color w:val="000000"/>
          <w:sz w:val="24"/>
          <w:szCs w:val="24"/>
          <w:shd w:val="clear" w:color="auto" w:fill="FFFFFF"/>
        </w:rPr>
        <w:t>социальные льготы и гарантии с</w:t>
      </w:r>
      <w:r>
        <w:rPr>
          <w:b/>
          <w:i/>
          <w:color w:val="000000"/>
          <w:sz w:val="24"/>
          <w:szCs w:val="24"/>
          <w:shd w:val="clear" w:color="auto" w:fill="FFFFFF"/>
        </w:rPr>
        <w:t>о</w:t>
      </w:r>
      <w:r>
        <w:rPr>
          <w:b/>
          <w:i/>
          <w:color w:val="000000"/>
          <w:sz w:val="24"/>
          <w:szCs w:val="24"/>
          <w:shd w:val="clear" w:color="auto" w:fill="FFFFFF"/>
        </w:rPr>
        <w:t xml:space="preserve">гласно  </w:t>
      </w:r>
      <w:r w:rsidR="00BF3FA3">
        <w:rPr>
          <w:b/>
          <w:i/>
          <w:color w:val="000000"/>
          <w:sz w:val="24"/>
          <w:szCs w:val="24"/>
          <w:shd w:val="clear" w:color="auto" w:fill="FFFFFF"/>
        </w:rPr>
        <w:t xml:space="preserve"> </w:t>
      </w:r>
      <w:r>
        <w:rPr>
          <w:b/>
          <w:i/>
          <w:color w:val="000000"/>
          <w:sz w:val="24"/>
          <w:szCs w:val="24"/>
          <w:shd w:val="clear" w:color="auto" w:fill="FFFFFF"/>
        </w:rPr>
        <w:t>Соглашению между УО ИКМО г.Казани и Татарским республика</w:t>
      </w:r>
      <w:r>
        <w:rPr>
          <w:b/>
          <w:i/>
          <w:color w:val="000000"/>
          <w:sz w:val="24"/>
          <w:szCs w:val="24"/>
          <w:shd w:val="clear" w:color="auto" w:fill="FFFFFF"/>
        </w:rPr>
        <w:t>н</w:t>
      </w:r>
      <w:r>
        <w:rPr>
          <w:b/>
          <w:i/>
          <w:color w:val="000000"/>
          <w:sz w:val="24"/>
          <w:szCs w:val="24"/>
          <w:shd w:val="clear" w:color="auto" w:fill="FFFFFF"/>
        </w:rPr>
        <w:t>ским комитетом профсоюза рабо</w:t>
      </w:r>
      <w:r>
        <w:rPr>
          <w:b/>
          <w:i/>
          <w:color w:val="000000"/>
          <w:sz w:val="24"/>
          <w:szCs w:val="24"/>
          <w:shd w:val="clear" w:color="auto" w:fill="FFFFFF"/>
        </w:rPr>
        <w:t>т</w:t>
      </w:r>
      <w:r>
        <w:rPr>
          <w:b/>
          <w:i/>
          <w:color w:val="000000"/>
          <w:sz w:val="24"/>
          <w:szCs w:val="24"/>
          <w:shd w:val="clear" w:color="auto" w:fill="FFFFFF"/>
        </w:rPr>
        <w:t>ников народного образования и науки на 20</w:t>
      </w:r>
      <w:r w:rsidR="00037C45">
        <w:rPr>
          <w:b/>
          <w:i/>
          <w:color w:val="000000"/>
          <w:sz w:val="24"/>
          <w:szCs w:val="24"/>
          <w:shd w:val="clear" w:color="auto" w:fill="FFFFFF"/>
        </w:rPr>
        <w:t>21</w:t>
      </w:r>
      <w:r>
        <w:rPr>
          <w:b/>
          <w:i/>
          <w:color w:val="000000"/>
          <w:sz w:val="24"/>
          <w:szCs w:val="24"/>
          <w:shd w:val="clear" w:color="auto" w:fill="FFFFFF"/>
        </w:rPr>
        <w:t>-20</w:t>
      </w:r>
      <w:r w:rsidR="00037C45">
        <w:rPr>
          <w:b/>
          <w:i/>
          <w:color w:val="000000"/>
          <w:sz w:val="24"/>
          <w:szCs w:val="24"/>
          <w:shd w:val="clear" w:color="auto" w:fill="FFFFFF"/>
        </w:rPr>
        <w:t>23</w:t>
      </w:r>
      <w:r>
        <w:rPr>
          <w:b/>
          <w:i/>
          <w:color w:val="000000"/>
          <w:sz w:val="24"/>
          <w:szCs w:val="24"/>
          <w:shd w:val="clear" w:color="auto" w:fill="FFFFFF"/>
        </w:rPr>
        <w:t xml:space="preserve"> годы;</w:t>
      </w:r>
    </w:p>
    <w:p w:rsidR="001B54D6" w:rsidRPr="00BF3FA3" w:rsidRDefault="001B54D6" w:rsidP="00883DD4">
      <w:pPr>
        <w:numPr>
          <w:ilvl w:val="0"/>
          <w:numId w:val="21"/>
        </w:numPr>
        <w:tabs>
          <w:tab w:val="left" w:pos="426"/>
        </w:tabs>
        <w:ind w:left="0" w:firstLine="426"/>
        <w:jc w:val="both"/>
        <w:rPr>
          <w:b/>
          <w:i/>
          <w:sz w:val="24"/>
          <w:szCs w:val="24"/>
        </w:rPr>
      </w:pPr>
      <w:r w:rsidRPr="00BF3FA3">
        <w:rPr>
          <w:b/>
          <w:i/>
          <w:color w:val="000000"/>
          <w:sz w:val="24"/>
          <w:szCs w:val="24"/>
          <w:shd w:val="clear" w:color="auto" w:fill="FFFFFF"/>
        </w:rPr>
        <w:t>план работы</w:t>
      </w:r>
      <w:r>
        <w:rPr>
          <w:b/>
          <w:i/>
          <w:color w:val="000000"/>
          <w:sz w:val="24"/>
          <w:szCs w:val="24"/>
          <w:shd w:val="clear" w:color="auto" w:fill="FFFFFF"/>
        </w:rPr>
        <w:t xml:space="preserve"> профкома</w:t>
      </w:r>
      <w:r w:rsidRPr="00BF3FA3">
        <w:rPr>
          <w:b/>
          <w:i/>
          <w:color w:val="000000"/>
          <w:sz w:val="24"/>
          <w:szCs w:val="24"/>
          <w:shd w:val="clear" w:color="auto" w:fill="FFFFFF"/>
        </w:rPr>
        <w:t xml:space="preserve"> (с указанием даты утверждения и номера прот</w:t>
      </w:r>
      <w:r w:rsidRPr="00BF3FA3">
        <w:rPr>
          <w:b/>
          <w:i/>
          <w:color w:val="000000"/>
          <w:sz w:val="24"/>
          <w:szCs w:val="24"/>
          <w:shd w:val="clear" w:color="auto" w:fill="FFFFFF"/>
        </w:rPr>
        <w:t>о</w:t>
      </w:r>
      <w:r w:rsidRPr="00BF3FA3">
        <w:rPr>
          <w:b/>
          <w:i/>
          <w:color w:val="000000"/>
          <w:sz w:val="24"/>
          <w:szCs w:val="24"/>
          <w:shd w:val="clear" w:color="auto" w:fill="FFFFFF"/>
        </w:rPr>
        <w:t>кола) на год, месяц;</w:t>
      </w:r>
    </w:p>
    <w:p w:rsidR="001B54D6" w:rsidRPr="006D1DF2" w:rsidRDefault="001B54D6" w:rsidP="00883DD4">
      <w:pPr>
        <w:numPr>
          <w:ilvl w:val="0"/>
          <w:numId w:val="21"/>
        </w:numPr>
        <w:tabs>
          <w:tab w:val="left" w:pos="426"/>
        </w:tabs>
        <w:ind w:left="0" w:firstLine="426"/>
        <w:jc w:val="both"/>
        <w:rPr>
          <w:b/>
          <w:i/>
          <w:sz w:val="24"/>
          <w:szCs w:val="24"/>
        </w:rPr>
      </w:pPr>
      <w:r w:rsidRPr="00BF3FA3">
        <w:rPr>
          <w:b/>
          <w:i/>
          <w:color w:val="000000"/>
          <w:sz w:val="24"/>
          <w:szCs w:val="24"/>
          <w:shd w:val="clear" w:color="auto" w:fill="FFFFFF"/>
        </w:rPr>
        <w:t>перечень комиссий</w:t>
      </w:r>
      <w:r w:rsidR="002A112F">
        <w:rPr>
          <w:b/>
          <w:i/>
          <w:color w:val="000000"/>
          <w:sz w:val="24"/>
          <w:szCs w:val="24"/>
          <w:shd w:val="clear" w:color="auto" w:fill="FFFFFF"/>
        </w:rPr>
        <w:t xml:space="preserve"> профкома</w:t>
      </w:r>
      <w:r>
        <w:rPr>
          <w:b/>
          <w:i/>
          <w:color w:val="000000"/>
          <w:sz w:val="24"/>
          <w:szCs w:val="24"/>
          <w:shd w:val="clear" w:color="auto" w:fill="FFFFFF"/>
        </w:rPr>
        <w:t xml:space="preserve"> с указ</w:t>
      </w:r>
      <w:r>
        <w:rPr>
          <w:b/>
          <w:i/>
          <w:color w:val="000000"/>
          <w:sz w:val="24"/>
          <w:szCs w:val="24"/>
          <w:shd w:val="clear" w:color="auto" w:fill="FFFFFF"/>
        </w:rPr>
        <w:t>а</w:t>
      </w:r>
      <w:r>
        <w:rPr>
          <w:b/>
          <w:i/>
          <w:color w:val="000000"/>
          <w:sz w:val="24"/>
          <w:szCs w:val="24"/>
          <w:shd w:val="clear" w:color="auto" w:fill="FFFFFF"/>
        </w:rPr>
        <w:t>нием сферы деятельности</w:t>
      </w:r>
      <w:r w:rsidRPr="00BF3FA3">
        <w:rPr>
          <w:b/>
          <w:i/>
          <w:color w:val="000000"/>
          <w:sz w:val="24"/>
          <w:szCs w:val="24"/>
          <w:shd w:val="clear" w:color="auto" w:fill="FFFFFF"/>
        </w:rPr>
        <w:t xml:space="preserve">;  </w:t>
      </w:r>
    </w:p>
    <w:p w:rsidR="006D1DF2" w:rsidRPr="00C97008" w:rsidRDefault="006D1DF2" w:rsidP="00883DD4">
      <w:pPr>
        <w:numPr>
          <w:ilvl w:val="0"/>
          <w:numId w:val="21"/>
        </w:numPr>
        <w:tabs>
          <w:tab w:val="left" w:pos="426"/>
        </w:tabs>
        <w:ind w:left="0" w:firstLine="426"/>
        <w:jc w:val="both"/>
        <w:rPr>
          <w:b/>
          <w:i/>
          <w:sz w:val="24"/>
          <w:szCs w:val="24"/>
        </w:rPr>
      </w:pPr>
      <w:r>
        <w:rPr>
          <w:b/>
          <w:i/>
          <w:color w:val="000000"/>
          <w:sz w:val="24"/>
          <w:szCs w:val="24"/>
          <w:shd w:val="clear" w:color="auto" w:fill="FFFFFF"/>
        </w:rPr>
        <w:t>перечень документов необходимых для получения путевки;</w:t>
      </w:r>
    </w:p>
    <w:p w:rsidR="00C97008" w:rsidRPr="001B54D6" w:rsidRDefault="00C97008" w:rsidP="00883DD4">
      <w:pPr>
        <w:numPr>
          <w:ilvl w:val="0"/>
          <w:numId w:val="21"/>
        </w:numPr>
        <w:tabs>
          <w:tab w:val="left" w:pos="426"/>
        </w:tabs>
        <w:ind w:left="0" w:firstLine="426"/>
        <w:jc w:val="both"/>
        <w:rPr>
          <w:b/>
          <w:i/>
          <w:sz w:val="24"/>
          <w:szCs w:val="24"/>
        </w:rPr>
      </w:pPr>
      <w:r w:rsidRPr="001E63B3">
        <w:rPr>
          <w:b/>
          <w:i/>
          <w:color w:val="000000"/>
          <w:sz w:val="24"/>
          <w:szCs w:val="24"/>
          <w:shd w:val="clear" w:color="auto" w:fill="FFFFFF"/>
        </w:rPr>
        <w:t>списки очерё</w:t>
      </w:r>
      <w:r w:rsidRPr="001E63B3">
        <w:rPr>
          <w:b/>
          <w:i/>
          <w:color w:val="000000"/>
          <w:sz w:val="24"/>
          <w:szCs w:val="24"/>
          <w:shd w:val="clear" w:color="auto" w:fill="FFFFFF"/>
        </w:rPr>
        <w:t>д</w:t>
      </w:r>
      <w:r w:rsidRPr="001E63B3">
        <w:rPr>
          <w:b/>
          <w:i/>
          <w:color w:val="000000"/>
          <w:sz w:val="24"/>
          <w:szCs w:val="24"/>
          <w:shd w:val="clear" w:color="auto" w:fill="FFFFFF"/>
        </w:rPr>
        <w:t>ности на санаторно-курортное лечение и в детские о</w:t>
      </w:r>
      <w:r w:rsidRPr="001E63B3">
        <w:rPr>
          <w:b/>
          <w:i/>
          <w:color w:val="000000"/>
          <w:sz w:val="24"/>
          <w:szCs w:val="24"/>
          <w:shd w:val="clear" w:color="auto" w:fill="FFFFFF"/>
        </w:rPr>
        <w:t>з</w:t>
      </w:r>
      <w:r w:rsidRPr="001E63B3">
        <w:rPr>
          <w:b/>
          <w:i/>
          <w:color w:val="000000"/>
          <w:sz w:val="24"/>
          <w:szCs w:val="24"/>
          <w:shd w:val="clear" w:color="auto" w:fill="FFFFFF"/>
        </w:rPr>
        <w:t>дор</w:t>
      </w:r>
      <w:r w:rsidRPr="001E63B3">
        <w:rPr>
          <w:b/>
          <w:i/>
          <w:color w:val="000000"/>
          <w:sz w:val="24"/>
          <w:szCs w:val="24"/>
          <w:shd w:val="clear" w:color="auto" w:fill="FFFFFF"/>
        </w:rPr>
        <w:t>о</w:t>
      </w:r>
      <w:r w:rsidRPr="001E63B3">
        <w:rPr>
          <w:b/>
          <w:i/>
          <w:color w:val="000000"/>
          <w:sz w:val="24"/>
          <w:szCs w:val="24"/>
          <w:shd w:val="clear" w:color="auto" w:fill="FFFFFF"/>
        </w:rPr>
        <w:t>вительные лагеря</w:t>
      </w:r>
      <w:r w:rsidR="001B54D6">
        <w:rPr>
          <w:b/>
          <w:i/>
          <w:color w:val="000000"/>
          <w:sz w:val="24"/>
          <w:szCs w:val="24"/>
          <w:shd w:val="clear" w:color="auto" w:fill="FFFFFF"/>
        </w:rPr>
        <w:t>;</w:t>
      </w:r>
    </w:p>
    <w:p w:rsidR="001B54D6" w:rsidRDefault="001B54D6" w:rsidP="00883DD4">
      <w:pPr>
        <w:numPr>
          <w:ilvl w:val="0"/>
          <w:numId w:val="21"/>
        </w:numPr>
        <w:tabs>
          <w:tab w:val="left" w:pos="426"/>
        </w:tabs>
        <w:ind w:left="0" w:firstLine="426"/>
        <w:jc w:val="both"/>
        <w:rPr>
          <w:b/>
          <w:i/>
          <w:color w:val="000000"/>
          <w:sz w:val="24"/>
          <w:szCs w:val="24"/>
          <w:shd w:val="clear" w:color="auto" w:fill="FFFFFF"/>
        </w:rPr>
      </w:pPr>
      <w:r>
        <w:rPr>
          <w:b/>
          <w:i/>
          <w:color w:val="000000"/>
          <w:sz w:val="24"/>
          <w:szCs w:val="24"/>
          <w:shd w:val="clear" w:color="auto" w:fill="FFFFFF"/>
        </w:rPr>
        <w:t>перечень санаториев и здравниц Республики Татарстан осущест</w:t>
      </w:r>
      <w:r>
        <w:rPr>
          <w:b/>
          <w:i/>
          <w:color w:val="000000"/>
          <w:sz w:val="24"/>
          <w:szCs w:val="24"/>
          <w:shd w:val="clear" w:color="auto" w:fill="FFFFFF"/>
        </w:rPr>
        <w:t>в</w:t>
      </w:r>
      <w:r>
        <w:rPr>
          <w:b/>
          <w:i/>
          <w:color w:val="000000"/>
          <w:sz w:val="24"/>
          <w:szCs w:val="24"/>
          <w:shd w:val="clear" w:color="auto" w:fill="FFFFFF"/>
        </w:rPr>
        <w:t>ляющих санаторно-курортное л</w:t>
      </w:r>
      <w:r>
        <w:rPr>
          <w:b/>
          <w:i/>
          <w:color w:val="000000"/>
          <w:sz w:val="24"/>
          <w:szCs w:val="24"/>
          <w:shd w:val="clear" w:color="auto" w:fill="FFFFFF"/>
        </w:rPr>
        <w:t>е</w:t>
      </w:r>
      <w:r>
        <w:rPr>
          <w:b/>
          <w:i/>
          <w:color w:val="000000"/>
          <w:sz w:val="24"/>
          <w:szCs w:val="24"/>
          <w:shd w:val="clear" w:color="auto" w:fill="FFFFFF"/>
        </w:rPr>
        <w:t>чение членов профсоюза</w:t>
      </w:r>
    </w:p>
    <w:p w:rsidR="006D1DF2" w:rsidRPr="006D1DF2" w:rsidRDefault="006D1DF2" w:rsidP="00883DD4">
      <w:pPr>
        <w:numPr>
          <w:ilvl w:val="0"/>
          <w:numId w:val="21"/>
        </w:numPr>
        <w:tabs>
          <w:tab w:val="left" w:pos="426"/>
        </w:tabs>
        <w:ind w:left="0" w:firstLine="426"/>
        <w:jc w:val="both"/>
        <w:rPr>
          <w:b/>
          <w:i/>
          <w:sz w:val="24"/>
          <w:szCs w:val="24"/>
        </w:rPr>
      </w:pPr>
      <w:r>
        <w:rPr>
          <w:b/>
          <w:i/>
          <w:color w:val="000000"/>
          <w:sz w:val="24"/>
          <w:szCs w:val="24"/>
          <w:shd w:val="clear" w:color="auto" w:fill="FFFFFF"/>
        </w:rPr>
        <w:t>перечень документов необходимых для оформления дополнительного   пенсионного обеспечения из негос</w:t>
      </w:r>
      <w:r>
        <w:rPr>
          <w:b/>
          <w:i/>
          <w:color w:val="000000"/>
          <w:sz w:val="24"/>
          <w:szCs w:val="24"/>
          <w:shd w:val="clear" w:color="auto" w:fill="FFFFFF"/>
        </w:rPr>
        <w:t>у</w:t>
      </w:r>
      <w:r>
        <w:rPr>
          <w:b/>
          <w:i/>
          <w:color w:val="000000"/>
          <w:sz w:val="24"/>
          <w:szCs w:val="24"/>
          <w:shd w:val="clear" w:color="auto" w:fill="FFFFFF"/>
        </w:rPr>
        <w:t>дарственн</w:t>
      </w:r>
      <w:r w:rsidR="00037C45">
        <w:rPr>
          <w:b/>
          <w:i/>
          <w:color w:val="000000"/>
          <w:sz w:val="24"/>
          <w:szCs w:val="24"/>
          <w:shd w:val="clear" w:color="auto" w:fill="FFFFFF"/>
        </w:rPr>
        <w:t>ых</w:t>
      </w:r>
      <w:r>
        <w:rPr>
          <w:b/>
          <w:i/>
          <w:color w:val="000000"/>
          <w:sz w:val="24"/>
          <w:szCs w:val="24"/>
          <w:shd w:val="clear" w:color="auto" w:fill="FFFFFF"/>
        </w:rPr>
        <w:t xml:space="preserve"> пенсионн</w:t>
      </w:r>
      <w:r w:rsidR="00037C45">
        <w:rPr>
          <w:b/>
          <w:i/>
          <w:color w:val="000000"/>
          <w:sz w:val="24"/>
          <w:szCs w:val="24"/>
          <w:shd w:val="clear" w:color="auto" w:fill="FFFFFF"/>
        </w:rPr>
        <w:t>ых</w:t>
      </w:r>
      <w:r>
        <w:rPr>
          <w:b/>
          <w:i/>
          <w:color w:val="000000"/>
          <w:sz w:val="24"/>
          <w:szCs w:val="24"/>
          <w:shd w:val="clear" w:color="auto" w:fill="FFFFFF"/>
        </w:rPr>
        <w:t xml:space="preserve"> Фонд</w:t>
      </w:r>
      <w:r w:rsidR="00037C45">
        <w:rPr>
          <w:b/>
          <w:i/>
          <w:color w:val="000000"/>
          <w:sz w:val="24"/>
          <w:szCs w:val="24"/>
          <w:shd w:val="clear" w:color="auto" w:fill="FFFFFF"/>
        </w:rPr>
        <w:t>ов</w:t>
      </w:r>
      <w:r>
        <w:rPr>
          <w:b/>
          <w:i/>
          <w:color w:val="000000"/>
          <w:sz w:val="24"/>
          <w:szCs w:val="24"/>
          <w:shd w:val="clear" w:color="auto" w:fill="FFFFFF"/>
        </w:rPr>
        <w:t xml:space="preserve"> «Волга-капитал»</w:t>
      </w:r>
      <w:r w:rsidR="00037C45">
        <w:rPr>
          <w:b/>
          <w:i/>
          <w:color w:val="000000"/>
          <w:sz w:val="24"/>
          <w:szCs w:val="24"/>
          <w:shd w:val="clear" w:color="auto" w:fill="FFFFFF"/>
        </w:rPr>
        <w:t>, «Профсоюзный бонус»;</w:t>
      </w:r>
    </w:p>
    <w:p w:rsidR="006D1DF2" w:rsidRPr="006D1DF2" w:rsidRDefault="006D1DF2" w:rsidP="00883DD4">
      <w:pPr>
        <w:numPr>
          <w:ilvl w:val="0"/>
          <w:numId w:val="21"/>
        </w:numPr>
        <w:tabs>
          <w:tab w:val="left" w:pos="426"/>
        </w:tabs>
        <w:ind w:left="0" w:firstLine="426"/>
        <w:jc w:val="both"/>
        <w:rPr>
          <w:b/>
          <w:i/>
          <w:sz w:val="24"/>
          <w:szCs w:val="24"/>
        </w:rPr>
      </w:pPr>
      <w:r>
        <w:rPr>
          <w:b/>
          <w:i/>
          <w:color w:val="000000"/>
          <w:sz w:val="24"/>
          <w:szCs w:val="24"/>
          <w:shd w:val="clear" w:color="auto" w:fill="FFFFFF"/>
        </w:rPr>
        <w:t>перечень документов необходимых для оформления пенсии по возра</w:t>
      </w:r>
      <w:r>
        <w:rPr>
          <w:b/>
          <w:i/>
          <w:color w:val="000000"/>
          <w:sz w:val="24"/>
          <w:szCs w:val="24"/>
          <w:shd w:val="clear" w:color="auto" w:fill="FFFFFF"/>
        </w:rPr>
        <w:t>с</w:t>
      </w:r>
      <w:r>
        <w:rPr>
          <w:b/>
          <w:i/>
          <w:color w:val="000000"/>
          <w:sz w:val="24"/>
          <w:szCs w:val="24"/>
          <w:shd w:val="clear" w:color="auto" w:fill="FFFFFF"/>
        </w:rPr>
        <w:t>ту и досрочной пенсии по выслуге лет;</w:t>
      </w:r>
    </w:p>
    <w:p w:rsidR="006D1DF2" w:rsidRPr="00BF3FA3" w:rsidRDefault="006D1DF2" w:rsidP="00883DD4">
      <w:pPr>
        <w:numPr>
          <w:ilvl w:val="0"/>
          <w:numId w:val="21"/>
        </w:numPr>
        <w:tabs>
          <w:tab w:val="left" w:pos="426"/>
        </w:tabs>
        <w:ind w:left="0" w:firstLine="426"/>
        <w:jc w:val="both"/>
        <w:rPr>
          <w:b/>
          <w:i/>
          <w:sz w:val="24"/>
          <w:szCs w:val="24"/>
        </w:rPr>
      </w:pPr>
      <w:r>
        <w:rPr>
          <w:b/>
          <w:i/>
          <w:color w:val="000000"/>
          <w:sz w:val="24"/>
          <w:szCs w:val="24"/>
          <w:shd w:val="clear" w:color="auto" w:fill="FFFFFF"/>
        </w:rPr>
        <w:t xml:space="preserve">перечень документов необходимых для </w:t>
      </w:r>
      <w:r w:rsidR="001E63B3">
        <w:rPr>
          <w:b/>
          <w:i/>
          <w:color w:val="000000"/>
          <w:sz w:val="24"/>
          <w:szCs w:val="24"/>
          <w:shd w:val="clear" w:color="auto" w:fill="FFFFFF"/>
        </w:rPr>
        <w:t>постановки на учет на улучш</w:t>
      </w:r>
      <w:r w:rsidR="001E63B3">
        <w:rPr>
          <w:b/>
          <w:i/>
          <w:color w:val="000000"/>
          <w:sz w:val="24"/>
          <w:szCs w:val="24"/>
          <w:shd w:val="clear" w:color="auto" w:fill="FFFFFF"/>
        </w:rPr>
        <w:t>е</w:t>
      </w:r>
      <w:r w:rsidR="001E63B3">
        <w:rPr>
          <w:b/>
          <w:i/>
          <w:color w:val="000000"/>
          <w:sz w:val="24"/>
          <w:szCs w:val="24"/>
          <w:shd w:val="clear" w:color="auto" w:fill="FFFFFF"/>
        </w:rPr>
        <w:t>ние жилищных условий</w:t>
      </w:r>
      <w:r w:rsidR="001B54D6">
        <w:rPr>
          <w:b/>
          <w:i/>
          <w:color w:val="000000"/>
          <w:sz w:val="24"/>
          <w:szCs w:val="24"/>
          <w:shd w:val="clear" w:color="auto" w:fill="FFFFFF"/>
        </w:rPr>
        <w:t xml:space="preserve"> </w:t>
      </w:r>
    </w:p>
    <w:p w:rsidR="00752400" w:rsidRPr="00883DD4" w:rsidRDefault="00752400" w:rsidP="00883DD4">
      <w:pPr>
        <w:tabs>
          <w:tab w:val="left" w:pos="426"/>
        </w:tabs>
        <w:ind w:firstLine="426"/>
        <w:jc w:val="both"/>
        <w:rPr>
          <w:b/>
          <w:i/>
          <w:color w:val="000000"/>
          <w:sz w:val="24"/>
          <w:szCs w:val="24"/>
          <w:u w:val="single"/>
          <w:shd w:val="clear" w:color="auto" w:fill="FFFFFF"/>
        </w:rPr>
      </w:pPr>
      <w:r w:rsidRPr="00883DD4">
        <w:rPr>
          <w:b/>
          <w:i/>
          <w:color w:val="000000"/>
          <w:sz w:val="24"/>
          <w:szCs w:val="24"/>
          <w:u w:val="single"/>
          <w:shd w:val="clear" w:color="auto" w:fill="FFFFFF"/>
        </w:rPr>
        <w:t xml:space="preserve">5.2. </w:t>
      </w:r>
      <w:r w:rsidR="00883DD4">
        <w:rPr>
          <w:b/>
          <w:i/>
          <w:color w:val="000000"/>
          <w:sz w:val="24"/>
          <w:szCs w:val="24"/>
          <w:u w:val="single"/>
          <w:shd w:val="clear" w:color="auto" w:fill="FFFFFF"/>
        </w:rPr>
        <w:t>Н</w:t>
      </w:r>
      <w:r w:rsidRPr="00883DD4">
        <w:rPr>
          <w:b/>
          <w:i/>
          <w:color w:val="000000"/>
          <w:sz w:val="24"/>
          <w:szCs w:val="24"/>
          <w:u w:val="single"/>
          <w:shd w:val="clear" w:color="auto" w:fill="FFFFFF"/>
        </w:rPr>
        <w:t>ормативно- законодат</w:t>
      </w:r>
      <w:r w:rsidR="00047D71" w:rsidRPr="00883DD4">
        <w:rPr>
          <w:b/>
          <w:i/>
          <w:color w:val="000000"/>
          <w:sz w:val="24"/>
          <w:szCs w:val="24"/>
          <w:u w:val="single"/>
          <w:shd w:val="clear" w:color="auto" w:fill="FFFFFF"/>
        </w:rPr>
        <w:t>ел</w:t>
      </w:r>
      <w:r w:rsidR="00047D71" w:rsidRPr="00883DD4">
        <w:rPr>
          <w:b/>
          <w:i/>
          <w:color w:val="000000"/>
          <w:sz w:val="24"/>
          <w:szCs w:val="24"/>
          <w:u w:val="single"/>
          <w:shd w:val="clear" w:color="auto" w:fill="FFFFFF"/>
        </w:rPr>
        <w:t>ь</w:t>
      </w:r>
      <w:r w:rsidR="00047D71" w:rsidRPr="00883DD4">
        <w:rPr>
          <w:b/>
          <w:i/>
          <w:color w:val="000000"/>
          <w:sz w:val="24"/>
          <w:szCs w:val="24"/>
          <w:u w:val="single"/>
          <w:shd w:val="clear" w:color="auto" w:fill="FFFFFF"/>
        </w:rPr>
        <w:t>ный</w:t>
      </w:r>
      <w:r w:rsidRPr="00883DD4">
        <w:rPr>
          <w:b/>
          <w:i/>
          <w:color w:val="000000"/>
          <w:sz w:val="24"/>
          <w:szCs w:val="24"/>
          <w:u w:val="single"/>
          <w:shd w:val="clear" w:color="auto" w:fill="FFFFFF"/>
        </w:rPr>
        <w:t>:</w:t>
      </w:r>
    </w:p>
    <w:p w:rsidR="00752400" w:rsidRDefault="00752400" w:rsidP="00883DD4">
      <w:pPr>
        <w:numPr>
          <w:ilvl w:val="0"/>
          <w:numId w:val="25"/>
        </w:numPr>
        <w:tabs>
          <w:tab w:val="left" w:pos="426"/>
        </w:tabs>
        <w:ind w:left="0" w:firstLine="426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извлечения из Трудового кодекса о гарантиях профсоюза;</w:t>
      </w:r>
    </w:p>
    <w:p w:rsidR="00752400" w:rsidRDefault="00752400" w:rsidP="00883DD4">
      <w:pPr>
        <w:numPr>
          <w:ilvl w:val="0"/>
          <w:numId w:val="25"/>
        </w:numPr>
        <w:tabs>
          <w:tab w:val="left" w:pos="426"/>
        </w:tabs>
        <w:ind w:left="0" w:firstLine="426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извлечения из Устава образов</w:t>
      </w:r>
      <w:r>
        <w:rPr>
          <w:b/>
          <w:i/>
          <w:sz w:val="24"/>
          <w:szCs w:val="24"/>
        </w:rPr>
        <w:t>а</w:t>
      </w:r>
      <w:r>
        <w:rPr>
          <w:b/>
          <w:i/>
          <w:sz w:val="24"/>
          <w:szCs w:val="24"/>
        </w:rPr>
        <w:t>тельной организации о правах и обязанностях работников;</w:t>
      </w:r>
    </w:p>
    <w:p w:rsidR="00752400" w:rsidRDefault="00752400" w:rsidP="00883DD4">
      <w:pPr>
        <w:numPr>
          <w:ilvl w:val="0"/>
          <w:numId w:val="25"/>
        </w:numPr>
        <w:tabs>
          <w:tab w:val="left" w:pos="426"/>
        </w:tabs>
        <w:ind w:left="0" w:firstLine="426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извлечения из «Закона об образов</w:t>
      </w:r>
      <w:r>
        <w:rPr>
          <w:b/>
          <w:i/>
          <w:sz w:val="24"/>
          <w:szCs w:val="24"/>
        </w:rPr>
        <w:t>а</w:t>
      </w:r>
      <w:r>
        <w:rPr>
          <w:b/>
          <w:i/>
          <w:sz w:val="24"/>
          <w:szCs w:val="24"/>
        </w:rPr>
        <w:t>нии в Российской Федерации» о правах и обязанностях педагог</w:t>
      </w:r>
      <w:r>
        <w:rPr>
          <w:b/>
          <w:i/>
          <w:sz w:val="24"/>
          <w:szCs w:val="24"/>
        </w:rPr>
        <w:t>и</w:t>
      </w:r>
      <w:r>
        <w:rPr>
          <w:b/>
          <w:i/>
          <w:sz w:val="24"/>
          <w:szCs w:val="24"/>
        </w:rPr>
        <w:t>ческих работников;</w:t>
      </w:r>
    </w:p>
    <w:p w:rsidR="00752400" w:rsidRDefault="00752400" w:rsidP="00883DD4">
      <w:pPr>
        <w:numPr>
          <w:ilvl w:val="0"/>
          <w:numId w:val="25"/>
        </w:numPr>
        <w:tabs>
          <w:tab w:val="left" w:pos="426"/>
        </w:tabs>
        <w:ind w:left="0" w:firstLine="426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Постановления Кабинета Мин</w:t>
      </w:r>
      <w:r>
        <w:rPr>
          <w:b/>
          <w:i/>
          <w:sz w:val="24"/>
          <w:szCs w:val="24"/>
        </w:rPr>
        <w:t>и</w:t>
      </w:r>
      <w:r>
        <w:rPr>
          <w:b/>
          <w:i/>
          <w:sz w:val="24"/>
          <w:szCs w:val="24"/>
        </w:rPr>
        <w:t>стров Республики Татарстан об о</w:t>
      </w:r>
      <w:r>
        <w:rPr>
          <w:b/>
          <w:i/>
          <w:sz w:val="24"/>
          <w:szCs w:val="24"/>
        </w:rPr>
        <w:t>п</w:t>
      </w:r>
      <w:r>
        <w:rPr>
          <w:b/>
          <w:i/>
          <w:sz w:val="24"/>
          <w:szCs w:val="24"/>
        </w:rPr>
        <w:t>лате труда;</w:t>
      </w:r>
    </w:p>
    <w:p w:rsidR="00752400" w:rsidRDefault="00883DD4" w:rsidP="00883DD4">
      <w:pPr>
        <w:numPr>
          <w:ilvl w:val="0"/>
          <w:numId w:val="25"/>
        </w:numPr>
        <w:tabs>
          <w:tab w:val="left" w:pos="426"/>
        </w:tabs>
        <w:ind w:left="0" w:firstLine="426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Постановления Исполкома</w:t>
      </w:r>
      <w:r w:rsidR="00752400">
        <w:rPr>
          <w:b/>
          <w:i/>
          <w:sz w:val="24"/>
          <w:szCs w:val="24"/>
        </w:rPr>
        <w:t xml:space="preserve"> мун</w:t>
      </w:r>
      <w:r w:rsidR="00752400">
        <w:rPr>
          <w:b/>
          <w:i/>
          <w:sz w:val="24"/>
          <w:szCs w:val="24"/>
        </w:rPr>
        <w:t>и</w:t>
      </w:r>
      <w:r w:rsidR="00752400">
        <w:rPr>
          <w:b/>
          <w:i/>
          <w:sz w:val="24"/>
          <w:szCs w:val="24"/>
        </w:rPr>
        <w:t>ципального образования города Казани об оплате труда;</w:t>
      </w:r>
    </w:p>
    <w:p w:rsidR="00752400" w:rsidRDefault="00752400" w:rsidP="00883DD4">
      <w:pPr>
        <w:numPr>
          <w:ilvl w:val="0"/>
          <w:numId w:val="25"/>
        </w:numPr>
        <w:tabs>
          <w:tab w:val="left" w:pos="426"/>
        </w:tabs>
        <w:ind w:left="0" w:firstLine="426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Постановления и распоряжения Центрального комитета</w:t>
      </w:r>
      <w:r w:rsidR="00047D71">
        <w:rPr>
          <w:b/>
          <w:i/>
          <w:sz w:val="24"/>
          <w:szCs w:val="24"/>
        </w:rPr>
        <w:t xml:space="preserve"> Профсо</w:t>
      </w:r>
      <w:r w:rsidR="00047D71">
        <w:rPr>
          <w:b/>
          <w:i/>
          <w:sz w:val="24"/>
          <w:szCs w:val="24"/>
        </w:rPr>
        <w:t>ю</w:t>
      </w:r>
      <w:r w:rsidR="00047D71">
        <w:rPr>
          <w:b/>
          <w:i/>
          <w:sz w:val="24"/>
          <w:szCs w:val="24"/>
        </w:rPr>
        <w:t>за, Рескома профсоюза, РК про</w:t>
      </w:r>
      <w:r w:rsidR="00047D71">
        <w:rPr>
          <w:b/>
          <w:i/>
          <w:sz w:val="24"/>
          <w:szCs w:val="24"/>
        </w:rPr>
        <w:t>ф</w:t>
      </w:r>
      <w:r w:rsidR="00047D71">
        <w:rPr>
          <w:b/>
          <w:i/>
          <w:sz w:val="24"/>
          <w:szCs w:val="24"/>
        </w:rPr>
        <w:t>союза, ФНПР, ФП РТ и т.д.</w:t>
      </w:r>
    </w:p>
    <w:p w:rsidR="001E63B3" w:rsidRPr="00883DD4" w:rsidRDefault="001E63B3" w:rsidP="00883DD4">
      <w:pPr>
        <w:tabs>
          <w:tab w:val="left" w:pos="426"/>
        </w:tabs>
        <w:ind w:firstLine="426"/>
        <w:jc w:val="both"/>
        <w:rPr>
          <w:b/>
          <w:i/>
          <w:color w:val="000000"/>
          <w:sz w:val="24"/>
          <w:szCs w:val="24"/>
          <w:u w:val="single"/>
          <w:shd w:val="clear" w:color="auto" w:fill="FFFFFF"/>
        </w:rPr>
      </w:pPr>
      <w:r w:rsidRPr="00883DD4">
        <w:rPr>
          <w:b/>
          <w:i/>
          <w:color w:val="000000"/>
          <w:sz w:val="24"/>
          <w:szCs w:val="24"/>
          <w:u w:val="single"/>
          <w:shd w:val="clear" w:color="auto" w:fill="FFFFFF"/>
        </w:rPr>
        <w:t>5.</w:t>
      </w:r>
      <w:r w:rsidR="00047D71" w:rsidRPr="00883DD4">
        <w:rPr>
          <w:b/>
          <w:i/>
          <w:color w:val="000000"/>
          <w:sz w:val="24"/>
          <w:szCs w:val="24"/>
          <w:u w:val="single"/>
          <w:shd w:val="clear" w:color="auto" w:fill="FFFFFF"/>
        </w:rPr>
        <w:t>3</w:t>
      </w:r>
      <w:r w:rsidRPr="00883DD4">
        <w:rPr>
          <w:b/>
          <w:i/>
          <w:color w:val="000000"/>
          <w:sz w:val="24"/>
          <w:szCs w:val="24"/>
          <w:u w:val="single"/>
          <w:shd w:val="clear" w:color="auto" w:fill="FFFFFF"/>
        </w:rPr>
        <w:t>.</w:t>
      </w:r>
      <w:r w:rsidR="00047D71" w:rsidRPr="00883DD4">
        <w:rPr>
          <w:b/>
          <w:i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="00883DD4">
        <w:rPr>
          <w:b/>
          <w:i/>
          <w:color w:val="000000"/>
          <w:sz w:val="24"/>
          <w:szCs w:val="24"/>
          <w:u w:val="single"/>
          <w:shd w:val="clear" w:color="auto" w:fill="FFFFFF"/>
        </w:rPr>
        <w:t>С</w:t>
      </w:r>
      <w:r w:rsidR="00047D71" w:rsidRPr="00883DD4">
        <w:rPr>
          <w:b/>
          <w:i/>
          <w:color w:val="000000"/>
          <w:sz w:val="24"/>
          <w:szCs w:val="24"/>
          <w:u w:val="single"/>
          <w:shd w:val="clear" w:color="auto" w:fill="FFFFFF"/>
        </w:rPr>
        <w:t>оциально- ориентированный</w:t>
      </w:r>
      <w:r w:rsidR="007E77EA" w:rsidRPr="00883DD4">
        <w:rPr>
          <w:b/>
          <w:i/>
          <w:color w:val="000000"/>
          <w:sz w:val="24"/>
          <w:szCs w:val="24"/>
          <w:u w:val="single"/>
          <w:shd w:val="clear" w:color="auto" w:fill="FFFFFF"/>
        </w:rPr>
        <w:t>:</w:t>
      </w:r>
    </w:p>
    <w:p w:rsidR="001E63B3" w:rsidRDefault="001E63B3" w:rsidP="00883DD4">
      <w:pPr>
        <w:numPr>
          <w:ilvl w:val="0"/>
          <w:numId w:val="23"/>
        </w:numPr>
        <w:tabs>
          <w:tab w:val="left" w:pos="426"/>
        </w:tabs>
        <w:ind w:left="0" w:firstLine="426"/>
        <w:jc w:val="both"/>
        <w:rPr>
          <w:b/>
          <w:i/>
          <w:color w:val="000000"/>
          <w:sz w:val="24"/>
          <w:szCs w:val="24"/>
          <w:shd w:val="clear" w:color="auto" w:fill="FFFFFF"/>
        </w:rPr>
      </w:pPr>
      <w:r>
        <w:rPr>
          <w:b/>
          <w:i/>
          <w:color w:val="000000"/>
          <w:sz w:val="24"/>
          <w:szCs w:val="24"/>
          <w:shd w:val="clear" w:color="auto" w:fill="FFFFFF"/>
        </w:rPr>
        <w:t>Коллективный договор;</w:t>
      </w:r>
    </w:p>
    <w:p w:rsidR="002A112F" w:rsidRDefault="001E63B3" w:rsidP="00883DD4">
      <w:pPr>
        <w:numPr>
          <w:ilvl w:val="0"/>
          <w:numId w:val="23"/>
        </w:numPr>
        <w:tabs>
          <w:tab w:val="left" w:pos="426"/>
        </w:tabs>
        <w:ind w:left="0" w:firstLine="426"/>
        <w:jc w:val="both"/>
        <w:rPr>
          <w:b/>
          <w:i/>
          <w:color w:val="000000"/>
          <w:sz w:val="24"/>
          <w:szCs w:val="24"/>
          <w:shd w:val="clear" w:color="auto" w:fill="FFFFFF"/>
        </w:rPr>
      </w:pPr>
      <w:r w:rsidRPr="001B54D6">
        <w:rPr>
          <w:b/>
          <w:i/>
          <w:color w:val="000000"/>
          <w:sz w:val="24"/>
          <w:szCs w:val="24"/>
          <w:shd w:val="clear" w:color="auto" w:fill="FFFFFF"/>
        </w:rPr>
        <w:t>Правила внутреннего трудового ра</w:t>
      </w:r>
      <w:r w:rsidRPr="001B54D6">
        <w:rPr>
          <w:b/>
          <w:i/>
          <w:color w:val="000000"/>
          <w:sz w:val="24"/>
          <w:szCs w:val="24"/>
          <w:shd w:val="clear" w:color="auto" w:fill="FFFFFF"/>
        </w:rPr>
        <w:t>с</w:t>
      </w:r>
      <w:r w:rsidRPr="001B54D6">
        <w:rPr>
          <w:b/>
          <w:i/>
          <w:color w:val="000000"/>
          <w:sz w:val="24"/>
          <w:szCs w:val="24"/>
          <w:shd w:val="clear" w:color="auto" w:fill="FFFFFF"/>
        </w:rPr>
        <w:t>порядка;</w:t>
      </w:r>
    </w:p>
    <w:p w:rsidR="002A112F" w:rsidRDefault="002A112F" w:rsidP="00883DD4">
      <w:pPr>
        <w:numPr>
          <w:ilvl w:val="0"/>
          <w:numId w:val="23"/>
        </w:numPr>
        <w:tabs>
          <w:tab w:val="left" w:pos="426"/>
        </w:tabs>
        <w:ind w:left="0" w:firstLine="426"/>
        <w:jc w:val="both"/>
        <w:rPr>
          <w:b/>
          <w:i/>
          <w:color w:val="000000"/>
          <w:sz w:val="24"/>
          <w:szCs w:val="24"/>
          <w:shd w:val="clear" w:color="auto" w:fill="FFFFFF"/>
        </w:rPr>
      </w:pPr>
      <w:r>
        <w:rPr>
          <w:b/>
          <w:i/>
          <w:color w:val="000000"/>
          <w:sz w:val="24"/>
          <w:szCs w:val="24"/>
          <w:shd w:val="clear" w:color="auto" w:fill="FFFFFF"/>
        </w:rPr>
        <w:t>режим работы всех категорий р</w:t>
      </w:r>
      <w:r>
        <w:rPr>
          <w:b/>
          <w:i/>
          <w:color w:val="000000"/>
          <w:sz w:val="24"/>
          <w:szCs w:val="24"/>
          <w:shd w:val="clear" w:color="auto" w:fill="FFFFFF"/>
        </w:rPr>
        <w:t>а</w:t>
      </w:r>
      <w:r>
        <w:rPr>
          <w:b/>
          <w:i/>
          <w:color w:val="000000"/>
          <w:sz w:val="24"/>
          <w:szCs w:val="24"/>
          <w:shd w:val="clear" w:color="auto" w:fill="FFFFFF"/>
        </w:rPr>
        <w:t>ботников (указать время обеда);</w:t>
      </w:r>
    </w:p>
    <w:p w:rsidR="00752400" w:rsidRPr="001B54D6" w:rsidRDefault="00752400" w:rsidP="00883DD4">
      <w:pPr>
        <w:numPr>
          <w:ilvl w:val="0"/>
          <w:numId w:val="23"/>
        </w:numPr>
        <w:tabs>
          <w:tab w:val="left" w:pos="426"/>
        </w:tabs>
        <w:ind w:left="0" w:firstLine="426"/>
        <w:jc w:val="both"/>
        <w:rPr>
          <w:b/>
          <w:i/>
          <w:color w:val="000000"/>
          <w:sz w:val="24"/>
          <w:szCs w:val="24"/>
          <w:shd w:val="clear" w:color="auto" w:fill="FFFFFF"/>
        </w:rPr>
      </w:pPr>
      <w:r w:rsidRPr="001B54D6">
        <w:rPr>
          <w:b/>
          <w:i/>
          <w:color w:val="000000"/>
          <w:sz w:val="24"/>
          <w:szCs w:val="24"/>
          <w:shd w:val="clear" w:color="auto" w:fill="FFFFFF"/>
        </w:rPr>
        <w:t>Положение об оплате тр</w:t>
      </w:r>
      <w:r w:rsidRPr="001B54D6">
        <w:rPr>
          <w:b/>
          <w:i/>
          <w:color w:val="000000"/>
          <w:sz w:val="24"/>
          <w:szCs w:val="24"/>
          <w:shd w:val="clear" w:color="auto" w:fill="FFFFFF"/>
        </w:rPr>
        <w:t>у</w:t>
      </w:r>
      <w:r w:rsidRPr="001B54D6">
        <w:rPr>
          <w:b/>
          <w:i/>
          <w:color w:val="000000"/>
          <w:sz w:val="24"/>
          <w:szCs w:val="24"/>
          <w:shd w:val="clear" w:color="auto" w:fill="FFFFFF"/>
        </w:rPr>
        <w:t>да;</w:t>
      </w:r>
    </w:p>
    <w:p w:rsidR="001E63B3" w:rsidRDefault="001E63B3" w:rsidP="00883DD4">
      <w:pPr>
        <w:numPr>
          <w:ilvl w:val="0"/>
          <w:numId w:val="23"/>
        </w:numPr>
        <w:tabs>
          <w:tab w:val="left" w:pos="426"/>
        </w:tabs>
        <w:ind w:left="0" w:firstLine="426"/>
        <w:jc w:val="both"/>
        <w:rPr>
          <w:b/>
          <w:i/>
          <w:color w:val="000000"/>
          <w:sz w:val="24"/>
          <w:szCs w:val="24"/>
          <w:shd w:val="clear" w:color="auto" w:fill="FFFFFF"/>
        </w:rPr>
      </w:pPr>
      <w:r>
        <w:rPr>
          <w:b/>
          <w:i/>
          <w:color w:val="000000"/>
          <w:sz w:val="24"/>
          <w:szCs w:val="24"/>
          <w:shd w:val="clear" w:color="auto" w:fill="FFFFFF"/>
        </w:rPr>
        <w:t>Положение об использовании прем</w:t>
      </w:r>
      <w:r>
        <w:rPr>
          <w:b/>
          <w:i/>
          <w:color w:val="000000"/>
          <w:sz w:val="24"/>
          <w:szCs w:val="24"/>
          <w:shd w:val="clear" w:color="auto" w:fill="FFFFFF"/>
        </w:rPr>
        <w:t>и</w:t>
      </w:r>
      <w:r>
        <w:rPr>
          <w:b/>
          <w:i/>
          <w:color w:val="000000"/>
          <w:sz w:val="24"/>
          <w:szCs w:val="24"/>
          <w:shd w:val="clear" w:color="auto" w:fill="FFFFFF"/>
        </w:rPr>
        <w:t>ального фонда;</w:t>
      </w:r>
    </w:p>
    <w:p w:rsidR="001E63B3" w:rsidRDefault="001E63B3" w:rsidP="00883DD4">
      <w:pPr>
        <w:numPr>
          <w:ilvl w:val="0"/>
          <w:numId w:val="23"/>
        </w:numPr>
        <w:tabs>
          <w:tab w:val="left" w:pos="426"/>
        </w:tabs>
        <w:ind w:left="0" w:firstLine="426"/>
        <w:jc w:val="both"/>
        <w:rPr>
          <w:b/>
          <w:i/>
          <w:color w:val="000000"/>
          <w:sz w:val="24"/>
          <w:szCs w:val="24"/>
          <w:shd w:val="clear" w:color="auto" w:fill="FFFFFF"/>
        </w:rPr>
      </w:pPr>
      <w:r>
        <w:rPr>
          <w:b/>
          <w:i/>
          <w:color w:val="000000"/>
          <w:sz w:val="24"/>
          <w:szCs w:val="24"/>
          <w:shd w:val="clear" w:color="auto" w:fill="FFFFFF"/>
        </w:rPr>
        <w:t>Положение о комиссии по распред</w:t>
      </w:r>
      <w:r>
        <w:rPr>
          <w:b/>
          <w:i/>
          <w:color w:val="000000"/>
          <w:sz w:val="24"/>
          <w:szCs w:val="24"/>
          <w:shd w:val="clear" w:color="auto" w:fill="FFFFFF"/>
        </w:rPr>
        <w:t>е</w:t>
      </w:r>
      <w:r>
        <w:rPr>
          <w:b/>
          <w:i/>
          <w:color w:val="000000"/>
          <w:sz w:val="24"/>
          <w:szCs w:val="24"/>
          <w:shd w:val="clear" w:color="auto" w:fill="FFFFFF"/>
        </w:rPr>
        <w:t>лению выплат за качество раб</w:t>
      </w:r>
      <w:r>
        <w:rPr>
          <w:b/>
          <w:i/>
          <w:color w:val="000000"/>
          <w:sz w:val="24"/>
          <w:szCs w:val="24"/>
          <w:shd w:val="clear" w:color="auto" w:fill="FFFFFF"/>
        </w:rPr>
        <w:t>о</w:t>
      </w:r>
      <w:r>
        <w:rPr>
          <w:b/>
          <w:i/>
          <w:color w:val="000000"/>
          <w:sz w:val="24"/>
          <w:szCs w:val="24"/>
          <w:shd w:val="clear" w:color="auto" w:fill="FFFFFF"/>
        </w:rPr>
        <w:t>ты из стимулирующего фонда оплаты тр</w:t>
      </w:r>
      <w:r>
        <w:rPr>
          <w:b/>
          <w:i/>
          <w:color w:val="000000"/>
          <w:sz w:val="24"/>
          <w:szCs w:val="24"/>
          <w:shd w:val="clear" w:color="auto" w:fill="FFFFFF"/>
        </w:rPr>
        <w:t>у</w:t>
      </w:r>
      <w:r>
        <w:rPr>
          <w:b/>
          <w:i/>
          <w:color w:val="000000"/>
          <w:sz w:val="24"/>
          <w:szCs w:val="24"/>
          <w:shd w:val="clear" w:color="auto" w:fill="FFFFFF"/>
        </w:rPr>
        <w:t>да;</w:t>
      </w:r>
    </w:p>
    <w:p w:rsidR="001E63B3" w:rsidRDefault="001E63B3" w:rsidP="00883DD4">
      <w:pPr>
        <w:numPr>
          <w:ilvl w:val="0"/>
          <w:numId w:val="23"/>
        </w:numPr>
        <w:tabs>
          <w:tab w:val="left" w:pos="426"/>
        </w:tabs>
        <w:ind w:left="0" w:firstLine="426"/>
        <w:jc w:val="both"/>
        <w:rPr>
          <w:b/>
          <w:i/>
          <w:color w:val="000000"/>
          <w:sz w:val="24"/>
          <w:szCs w:val="24"/>
          <w:shd w:val="clear" w:color="auto" w:fill="FFFFFF"/>
        </w:rPr>
      </w:pPr>
      <w:r>
        <w:rPr>
          <w:b/>
          <w:i/>
          <w:color w:val="000000"/>
          <w:sz w:val="24"/>
          <w:szCs w:val="24"/>
          <w:shd w:val="clear" w:color="auto" w:fill="FFFFFF"/>
        </w:rPr>
        <w:t>График отпусков;</w:t>
      </w:r>
    </w:p>
    <w:p w:rsidR="001E63B3" w:rsidRDefault="001E63B3" w:rsidP="00883DD4">
      <w:pPr>
        <w:numPr>
          <w:ilvl w:val="0"/>
          <w:numId w:val="23"/>
        </w:numPr>
        <w:tabs>
          <w:tab w:val="left" w:pos="426"/>
        </w:tabs>
        <w:ind w:left="0" w:firstLine="426"/>
        <w:jc w:val="both"/>
        <w:rPr>
          <w:b/>
          <w:i/>
          <w:color w:val="000000"/>
          <w:sz w:val="24"/>
          <w:szCs w:val="24"/>
          <w:shd w:val="clear" w:color="auto" w:fill="FFFFFF"/>
        </w:rPr>
      </w:pPr>
      <w:r>
        <w:rPr>
          <w:b/>
          <w:i/>
          <w:color w:val="000000"/>
          <w:sz w:val="24"/>
          <w:szCs w:val="24"/>
          <w:shd w:val="clear" w:color="auto" w:fill="FFFFFF"/>
        </w:rPr>
        <w:t>Положение о комиссии по урегулир</w:t>
      </w:r>
      <w:r>
        <w:rPr>
          <w:b/>
          <w:i/>
          <w:color w:val="000000"/>
          <w:sz w:val="24"/>
          <w:szCs w:val="24"/>
          <w:shd w:val="clear" w:color="auto" w:fill="FFFFFF"/>
        </w:rPr>
        <w:t>о</w:t>
      </w:r>
      <w:r>
        <w:rPr>
          <w:b/>
          <w:i/>
          <w:color w:val="000000"/>
          <w:sz w:val="24"/>
          <w:szCs w:val="24"/>
          <w:shd w:val="clear" w:color="auto" w:fill="FFFFFF"/>
        </w:rPr>
        <w:t>ванию споров между участниками образовательных отношений;</w:t>
      </w:r>
    </w:p>
    <w:p w:rsidR="001E63B3" w:rsidRDefault="001E63B3" w:rsidP="00883DD4">
      <w:pPr>
        <w:numPr>
          <w:ilvl w:val="0"/>
          <w:numId w:val="23"/>
        </w:numPr>
        <w:tabs>
          <w:tab w:val="left" w:pos="426"/>
        </w:tabs>
        <w:ind w:left="0" w:firstLine="426"/>
        <w:jc w:val="both"/>
        <w:rPr>
          <w:b/>
          <w:i/>
          <w:color w:val="000000"/>
          <w:sz w:val="24"/>
          <w:szCs w:val="24"/>
          <w:shd w:val="clear" w:color="auto" w:fill="FFFFFF"/>
        </w:rPr>
      </w:pPr>
      <w:r>
        <w:rPr>
          <w:b/>
          <w:i/>
          <w:color w:val="000000"/>
          <w:sz w:val="24"/>
          <w:szCs w:val="24"/>
          <w:shd w:val="clear" w:color="auto" w:fill="FFFFFF"/>
        </w:rPr>
        <w:t>Соглашение по охране труда;</w:t>
      </w:r>
    </w:p>
    <w:p w:rsidR="001E63B3" w:rsidRDefault="001E63B3" w:rsidP="00883DD4">
      <w:pPr>
        <w:numPr>
          <w:ilvl w:val="0"/>
          <w:numId w:val="23"/>
        </w:numPr>
        <w:tabs>
          <w:tab w:val="left" w:pos="426"/>
        </w:tabs>
        <w:ind w:left="0" w:firstLine="426"/>
        <w:jc w:val="both"/>
        <w:rPr>
          <w:b/>
          <w:i/>
          <w:color w:val="000000"/>
          <w:sz w:val="24"/>
          <w:szCs w:val="24"/>
          <w:shd w:val="clear" w:color="auto" w:fill="FFFFFF"/>
        </w:rPr>
      </w:pPr>
      <w:r>
        <w:rPr>
          <w:b/>
          <w:i/>
          <w:color w:val="000000"/>
          <w:sz w:val="24"/>
          <w:szCs w:val="24"/>
          <w:shd w:val="clear" w:color="auto" w:fill="FFFFFF"/>
        </w:rPr>
        <w:t>Положение о Комиссии по охране труда;</w:t>
      </w:r>
    </w:p>
    <w:p w:rsidR="001E63B3" w:rsidRDefault="001E63B3" w:rsidP="00883DD4">
      <w:pPr>
        <w:numPr>
          <w:ilvl w:val="0"/>
          <w:numId w:val="23"/>
        </w:numPr>
        <w:tabs>
          <w:tab w:val="left" w:pos="426"/>
        </w:tabs>
        <w:ind w:left="0" w:firstLine="426"/>
        <w:jc w:val="both"/>
        <w:rPr>
          <w:b/>
          <w:i/>
          <w:color w:val="000000"/>
          <w:sz w:val="24"/>
          <w:szCs w:val="24"/>
          <w:shd w:val="clear" w:color="auto" w:fill="FFFFFF"/>
        </w:rPr>
      </w:pPr>
      <w:r>
        <w:rPr>
          <w:b/>
          <w:i/>
          <w:color w:val="000000"/>
          <w:sz w:val="24"/>
          <w:szCs w:val="24"/>
          <w:shd w:val="clear" w:color="auto" w:fill="FFFFFF"/>
        </w:rPr>
        <w:t>Положение об уполномоченном по охране труда</w:t>
      </w:r>
      <w:r w:rsidR="002A112F">
        <w:rPr>
          <w:b/>
          <w:i/>
          <w:color w:val="000000"/>
          <w:sz w:val="24"/>
          <w:szCs w:val="24"/>
          <w:shd w:val="clear" w:color="auto" w:fill="FFFFFF"/>
        </w:rPr>
        <w:t xml:space="preserve"> </w:t>
      </w:r>
    </w:p>
    <w:p w:rsidR="00047D71" w:rsidRPr="00883DD4" w:rsidRDefault="00047D71" w:rsidP="00883DD4">
      <w:pPr>
        <w:tabs>
          <w:tab w:val="left" w:pos="426"/>
        </w:tabs>
        <w:ind w:firstLine="426"/>
        <w:jc w:val="both"/>
        <w:rPr>
          <w:b/>
          <w:i/>
          <w:color w:val="000000"/>
          <w:sz w:val="24"/>
          <w:szCs w:val="24"/>
          <w:u w:val="single"/>
          <w:shd w:val="clear" w:color="auto" w:fill="FFFFFF"/>
        </w:rPr>
      </w:pPr>
      <w:r w:rsidRPr="00883DD4">
        <w:rPr>
          <w:b/>
          <w:i/>
          <w:color w:val="000000"/>
          <w:sz w:val="24"/>
          <w:szCs w:val="24"/>
          <w:u w:val="single"/>
          <w:shd w:val="clear" w:color="auto" w:fill="FFFFFF"/>
        </w:rPr>
        <w:t xml:space="preserve">5.4. </w:t>
      </w:r>
      <w:r w:rsidR="00883DD4" w:rsidRPr="00883DD4">
        <w:rPr>
          <w:b/>
          <w:i/>
          <w:color w:val="000000"/>
          <w:sz w:val="24"/>
          <w:szCs w:val="24"/>
          <w:u w:val="single"/>
          <w:shd w:val="clear" w:color="auto" w:fill="FFFFFF"/>
        </w:rPr>
        <w:t>П</w:t>
      </w:r>
      <w:r w:rsidRPr="00883DD4">
        <w:rPr>
          <w:b/>
          <w:i/>
          <w:color w:val="000000"/>
          <w:sz w:val="24"/>
          <w:szCs w:val="24"/>
          <w:u w:val="single"/>
          <w:shd w:val="clear" w:color="auto" w:fill="FFFFFF"/>
        </w:rPr>
        <w:t>рактический материал:</w:t>
      </w:r>
    </w:p>
    <w:p w:rsidR="00047D71" w:rsidRDefault="00047D71" w:rsidP="00883DD4">
      <w:pPr>
        <w:numPr>
          <w:ilvl w:val="0"/>
          <w:numId w:val="26"/>
        </w:numPr>
        <w:tabs>
          <w:tab w:val="left" w:pos="426"/>
        </w:tabs>
        <w:ind w:left="0" w:firstLine="426"/>
        <w:jc w:val="both"/>
        <w:rPr>
          <w:b/>
          <w:i/>
          <w:color w:val="000000"/>
          <w:sz w:val="24"/>
          <w:szCs w:val="24"/>
          <w:shd w:val="clear" w:color="auto" w:fill="FFFFFF"/>
        </w:rPr>
      </w:pPr>
      <w:r>
        <w:rPr>
          <w:b/>
          <w:i/>
          <w:color w:val="000000"/>
          <w:sz w:val="24"/>
          <w:szCs w:val="24"/>
          <w:shd w:val="clear" w:color="auto" w:fill="FFFFFF"/>
        </w:rPr>
        <w:t>Бюллетени ЦК профсоюза;</w:t>
      </w:r>
    </w:p>
    <w:p w:rsidR="00047D71" w:rsidRDefault="00047D71" w:rsidP="00883DD4">
      <w:pPr>
        <w:numPr>
          <w:ilvl w:val="0"/>
          <w:numId w:val="26"/>
        </w:numPr>
        <w:tabs>
          <w:tab w:val="left" w:pos="426"/>
        </w:tabs>
        <w:ind w:left="0" w:firstLine="426"/>
        <w:jc w:val="both"/>
        <w:rPr>
          <w:b/>
          <w:i/>
          <w:color w:val="000000"/>
          <w:sz w:val="24"/>
          <w:szCs w:val="24"/>
          <w:shd w:val="clear" w:color="auto" w:fill="FFFFFF"/>
        </w:rPr>
      </w:pPr>
      <w:r>
        <w:rPr>
          <w:b/>
          <w:i/>
          <w:color w:val="000000"/>
          <w:sz w:val="24"/>
          <w:szCs w:val="24"/>
          <w:shd w:val="clear" w:color="auto" w:fill="FFFFFF"/>
        </w:rPr>
        <w:t>Бюллетени Рескома профсоюза;</w:t>
      </w:r>
    </w:p>
    <w:p w:rsidR="00047D71" w:rsidRDefault="00047D71" w:rsidP="00883DD4">
      <w:pPr>
        <w:numPr>
          <w:ilvl w:val="0"/>
          <w:numId w:val="26"/>
        </w:numPr>
        <w:tabs>
          <w:tab w:val="left" w:pos="426"/>
        </w:tabs>
        <w:ind w:left="0" w:firstLine="426"/>
        <w:jc w:val="both"/>
        <w:rPr>
          <w:b/>
          <w:i/>
          <w:color w:val="000000"/>
          <w:sz w:val="24"/>
          <w:szCs w:val="24"/>
          <w:shd w:val="clear" w:color="auto" w:fill="FFFFFF"/>
        </w:rPr>
      </w:pPr>
      <w:r>
        <w:rPr>
          <w:b/>
          <w:i/>
          <w:color w:val="000000"/>
          <w:sz w:val="24"/>
          <w:szCs w:val="24"/>
          <w:shd w:val="clear" w:color="auto" w:fill="FFFFFF"/>
        </w:rPr>
        <w:t>Бюллетень РК профсоюза «Вы спр</w:t>
      </w:r>
      <w:r>
        <w:rPr>
          <w:b/>
          <w:i/>
          <w:color w:val="000000"/>
          <w:sz w:val="24"/>
          <w:szCs w:val="24"/>
          <w:shd w:val="clear" w:color="auto" w:fill="FFFFFF"/>
        </w:rPr>
        <w:t>а</w:t>
      </w:r>
      <w:r>
        <w:rPr>
          <w:b/>
          <w:i/>
          <w:color w:val="000000"/>
          <w:sz w:val="24"/>
          <w:szCs w:val="24"/>
          <w:shd w:val="clear" w:color="auto" w:fill="FFFFFF"/>
        </w:rPr>
        <w:t>шивали -</w:t>
      </w:r>
      <w:r w:rsidR="0099290A">
        <w:rPr>
          <w:b/>
          <w:i/>
          <w:color w:val="000000"/>
          <w:sz w:val="24"/>
          <w:szCs w:val="24"/>
          <w:shd w:val="clear" w:color="auto" w:fill="FFFFFF"/>
        </w:rPr>
        <w:t xml:space="preserve"> </w:t>
      </w:r>
      <w:r>
        <w:rPr>
          <w:b/>
          <w:i/>
          <w:color w:val="000000"/>
          <w:sz w:val="24"/>
          <w:szCs w:val="24"/>
          <w:shd w:val="clear" w:color="auto" w:fill="FFFFFF"/>
        </w:rPr>
        <w:t>мы отвечаем»;</w:t>
      </w:r>
    </w:p>
    <w:p w:rsidR="00557584" w:rsidRPr="002A112F" w:rsidRDefault="00047D71" w:rsidP="00883DD4">
      <w:pPr>
        <w:numPr>
          <w:ilvl w:val="0"/>
          <w:numId w:val="26"/>
        </w:numPr>
        <w:tabs>
          <w:tab w:val="left" w:pos="426"/>
        </w:tabs>
        <w:ind w:left="0" w:firstLine="426"/>
        <w:jc w:val="both"/>
        <w:rPr>
          <w:i/>
          <w:sz w:val="24"/>
        </w:rPr>
      </w:pPr>
      <w:r w:rsidRPr="002A112F">
        <w:rPr>
          <w:b/>
          <w:i/>
          <w:color w:val="000000"/>
          <w:sz w:val="24"/>
          <w:szCs w:val="24"/>
          <w:shd w:val="clear" w:color="auto" w:fill="FFFFFF"/>
        </w:rPr>
        <w:t>Информационный бюллетень «Фа</w:t>
      </w:r>
      <w:r w:rsidRPr="002A112F">
        <w:rPr>
          <w:b/>
          <w:i/>
          <w:color w:val="000000"/>
          <w:sz w:val="24"/>
          <w:szCs w:val="24"/>
          <w:shd w:val="clear" w:color="auto" w:fill="FFFFFF"/>
        </w:rPr>
        <w:t>к</w:t>
      </w:r>
      <w:r w:rsidRPr="002A112F">
        <w:rPr>
          <w:b/>
          <w:i/>
          <w:color w:val="000000"/>
          <w:sz w:val="24"/>
          <w:szCs w:val="24"/>
          <w:shd w:val="clear" w:color="auto" w:fill="FFFFFF"/>
        </w:rPr>
        <w:t>ты…</w:t>
      </w:r>
      <w:r w:rsidR="00276403" w:rsidRPr="002A112F">
        <w:rPr>
          <w:b/>
          <w:i/>
          <w:color w:val="000000"/>
          <w:sz w:val="24"/>
          <w:szCs w:val="24"/>
          <w:shd w:val="clear" w:color="auto" w:fill="FFFFFF"/>
        </w:rPr>
        <w:t>События… Люди…»</w:t>
      </w:r>
      <w:r w:rsidR="00752400" w:rsidRPr="002A112F">
        <w:rPr>
          <w:b/>
          <w:i/>
          <w:color w:val="000000"/>
          <w:sz w:val="24"/>
          <w:szCs w:val="24"/>
          <w:shd w:val="clear" w:color="auto" w:fill="FFFFFF"/>
        </w:rPr>
        <w:t xml:space="preserve">  </w:t>
      </w:r>
      <w:r w:rsidR="00767A51" w:rsidRPr="002A112F">
        <w:rPr>
          <w:b/>
          <w:i/>
          <w:sz w:val="24"/>
          <w:szCs w:val="24"/>
        </w:rPr>
        <w:t xml:space="preserve"> </w:t>
      </w:r>
    </w:p>
    <w:sectPr w:rsidR="00557584" w:rsidRPr="002A112F" w:rsidSect="00751943">
      <w:pgSz w:w="16840" w:h="11907" w:orient="landscape" w:code="9"/>
      <w:pgMar w:top="709" w:right="567" w:bottom="567" w:left="567" w:header="720" w:footer="720" w:gutter="0"/>
      <w:cols w:num="3" w:space="720" w:equalWidth="0">
        <w:col w:w="4857" w:space="709"/>
        <w:col w:w="4573" w:space="709"/>
        <w:col w:w="485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lass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A368D"/>
    <w:multiLevelType w:val="hybridMultilevel"/>
    <w:tmpl w:val="E7A6623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58080E"/>
    <w:multiLevelType w:val="singleLevel"/>
    <w:tmpl w:val="F1562F62"/>
    <w:lvl w:ilvl="0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</w:abstractNum>
  <w:abstractNum w:abstractNumId="2" w15:restartNumberingAfterBreak="0">
    <w:nsid w:val="0E310F99"/>
    <w:multiLevelType w:val="hybridMultilevel"/>
    <w:tmpl w:val="4ED6E194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0B6151"/>
    <w:multiLevelType w:val="hybridMultilevel"/>
    <w:tmpl w:val="7DF0D3C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B86C67"/>
    <w:multiLevelType w:val="hybridMultilevel"/>
    <w:tmpl w:val="18CCC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D610BB"/>
    <w:multiLevelType w:val="hybridMultilevel"/>
    <w:tmpl w:val="0D0CF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662AEC"/>
    <w:multiLevelType w:val="hybridMultilevel"/>
    <w:tmpl w:val="A2D66ED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6681475"/>
    <w:multiLevelType w:val="hybridMultilevel"/>
    <w:tmpl w:val="0158F2D6"/>
    <w:lvl w:ilvl="0" w:tplc="041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8" w15:restartNumberingAfterBreak="0">
    <w:nsid w:val="28E169DA"/>
    <w:multiLevelType w:val="hybridMultilevel"/>
    <w:tmpl w:val="AF1C72CA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2E203571"/>
    <w:multiLevelType w:val="singleLevel"/>
    <w:tmpl w:val="F1562F62"/>
    <w:lvl w:ilvl="0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</w:abstractNum>
  <w:abstractNum w:abstractNumId="10" w15:restartNumberingAfterBreak="0">
    <w:nsid w:val="315B37B4"/>
    <w:multiLevelType w:val="hybridMultilevel"/>
    <w:tmpl w:val="7E2A816C"/>
    <w:lvl w:ilvl="0" w:tplc="041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1" w15:restartNumberingAfterBreak="0">
    <w:nsid w:val="31FD61F7"/>
    <w:multiLevelType w:val="singleLevel"/>
    <w:tmpl w:val="F1562F62"/>
    <w:lvl w:ilvl="0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</w:abstractNum>
  <w:abstractNum w:abstractNumId="12" w15:restartNumberingAfterBreak="0">
    <w:nsid w:val="34BA05DF"/>
    <w:multiLevelType w:val="singleLevel"/>
    <w:tmpl w:val="F1562F62"/>
    <w:lvl w:ilvl="0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</w:abstractNum>
  <w:abstractNum w:abstractNumId="13" w15:restartNumberingAfterBreak="0">
    <w:nsid w:val="352A4BD7"/>
    <w:multiLevelType w:val="hybridMultilevel"/>
    <w:tmpl w:val="91AC1492"/>
    <w:lvl w:ilvl="0" w:tplc="041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4" w15:restartNumberingAfterBreak="0">
    <w:nsid w:val="35B93500"/>
    <w:multiLevelType w:val="hybridMultilevel"/>
    <w:tmpl w:val="076631BE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 w15:restartNumberingAfterBreak="0">
    <w:nsid w:val="3DF4700C"/>
    <w:multiLevelType w:val="hybridMultilevel"/>
    <w:tmpl w:val="AA562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63787E"/>
    <w:multiLevelType w:val="hybridMultilevel"/>
    <w:tmpl w:val="B04E4012"/>
    <w:lvl w:ilvl="0" w:tplc="041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7" w15:restartNumberingAfterBreak="0">
    <w:nsid w:val="56234A46"/>
    <w:multiLevelType w:val="hybridMultilevel"/>
    <w:tmpl w:val="2BBC1F0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D721E4C"/>
    <w:multiLevelType w:val="hybridMultilevel"/>
    <w:tmpl w:val="E10C22C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F5342AF"/>
    <w:multiLevelType w:val="hybridMultilevel"/>
    <w:tmpl w:val="EC040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012C59"/>
    <w:multiLevelType w:val="hybridMultilevel"/>
    <w:tmpl w:val="2A44B9B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E945CD"/>
    <w:multiLevelType w:val="hybridMultilevel"/>
    <w:tmpl w:val="1B9EDBCE"/>
    <w:lvl w:ilvl="0" w:tplc="041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2" w15:restartNumberingAfterBreak="0">
    <w:nsid w:val="73653C14"/>
    <w:multiLevelType w:val="hybridMultilevel"/>
    <w:tmpl w:val="2FC27CD6"/>
    <w:lvl w:ilvl="0" w:tplc="04190005">
      <w:start w:val="1"/>
      <w:numFmt w:val="bullet"/>
      <w:lvlText w:val="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3" w15:restartNumberingAfterBreak="0">
    <w:nsid w:val="74122F96"/>
    <w:multiLevelType w:val="hybridMultilevel"/>
    <w:tmpl w:val="94F4EF98"/>
    <w:lvl w:ilvl="0" w:tplc="041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4" w15:restartNumberingAfterBreak="0">
    <w:nsid w:val="785D5832"/>
    <w:multiLevelType w:val="singleLevel"/>
    <w:tmpl w:val="F1562F62"/>
    <w:lvl w:ilvl="0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</w:abstractNum>
  <w:abstractNum w:abstractNumId="25" w15:restartNumberingAfterBreak="0">
    <w:nsid w:val="789D6273"/>
    <w:multiLevelType w:val="singleLevel"/>
    <w:tmpl w:val="F1562F62"/>
    <w:lvl w:ilvl="0">
      <w:start w:val="1"/>
      <w:numFmt w:val="bullet"/>
      <w:lvlText w:val=""/>
      <w:lvlJc w:val="left"/>
      <w:pPr>
        <w:tabs>
          <w:tab w:val="num" w:pos="502"/>
        </w:tabs>
        <w:ind w:left="142" w:firstLine="0"/>
      </w:pPr>
      <w:rPr>
        <w:rFonts w:ascii="Wingdings" w:hAnsi="Wingdings" w:hint="default"/>
      </w:rPr>
    </w:lvl>
  </w:abstractNum>
  <w:num w:numId="1">
    <w:abstractNumId w:val="12"/>
  </w:num>
  <w:num w:numId="2">
    <w:abstractNumId w:val="25"/>
  </w:num>
  <w:num w:numId="3">
    <w:abstractNumId w:val="9"/>
  </w:num>
  <w:num w:numId="4">
    <w:abstractNumId w:val="24"/>
  </w:num>
  <w:num w:numId="5">
    <w:abstractNumId w:val="11"/>
  </w:num>
  <w:num w:numId="6">
    <w:abstractNumId w:val="1"/>
  </w:num>
  <w:num w:numId="7">
    <w:abstractNumId w:val="0"/>
  </w:num>
  <w:num w:numId="8">
    <w:abstractNumId w:val="3"/>
  </w:num>
  <w:num w:numId="9">
    <w:abstractNumId w:val="6"/>
  </w:num>
  <w:num w:numId="10">
    <w:abstractNumId w:val="21"/>
  </w:num>
  <w:num w:numId="11">
    <w:abstractNumId w:val="23"/>
  </w:num>
  <w:num w:numId="12">
    <w:abstractNumId w:val="7"/>
  </w:num>
  <w:num w:numId="13">
    <w:abstractNumId w:val="16"/>
  </w:num>
  <w:num w:numId="14">
    <w:abstractNumId w:val="13"/>
  </w:num>
  <w:num w:numId="15">
    <w:abstractNumId w:val="10"/>
  </w:num>
  <w:num w:numId="16">
    <w:abstractNumId w:val="22"/>
  </w:num>
  <w:num w:numId="17">
    <w:abstractNumId w:val="20"/>
  </w:num>
  <w:num w:numId="18">
    <w:abstractNumId w:val="8"/>
  </w:num>
  <w:num w:numId="19">
    <w:abstractNumId w:val="4"/>
  </w:num>
  <w:num w:numId="20">
    <w:abstractNumId w:val="5"/>
  </w:num>
  <w:num w:numId="21">
    <w:abstractNumId w:val="2"/>
  </w:num>
  <w:num w:numId="22">
    <w:abstractNumId w:val="17"/>
  </w:num>
  <w:num w:numId="23">
    <w:abstractNumId w:val="19"/>
  </w:num>
  <w:num w:numId="24">
    <w:abstractNumId w:val="18"/>
  </w:num>
  <w:num w:numId="25">
    <w:abstractNumId w:val="14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A51"/>
    <w:rsid w:val="00006248"/>
    <w:rsid w:val="00037C45"/>
    <w:rsid w:val="00047D71"/>
    <w:rsid w:val="000B2FFD"/>
    <w:rsid w:val="000D3D90"/>
    <w:rsid w:val="001951DC"/>
    <w:rsid w:val="001B54D6"/>
    <w:rsid w:val="001C7218"/>
    <w:rsid w:val="001E6169"/>
    <w:rsid w:val="001E63B3"/>
    <w:rsid w:val="00214741"/>
    <w:rsid w:val="00215BEE"/>
    <w:rsid w:val="00276403"/>
    <w:rsid w:val="002A112F"/>
    <w:rsid w:val="002F0593"/>
    <w:rsid w:val="003D3844"/>
    <w:rsid w:val="003F39DB"/>
    <w:rsid w:val="00506DF7"/>
    <w:rsid w:val="00557584"/>
    <w:rsid w:val="005C0B6E"/>
    <w:rsid w:val="00626A64"/>
    <w:rsid w:val="006D1DF2"/>
    <w:rsid w:val="00751943"/>
    <w:rsid w:val="00752400"/>
    <w:rsid w:val="00767A51"/>
    <w:rsid w:val="007B29BD"/>
    <w:rsid w:val="007E77EA"/>
    <w:rsid w:val="00883DD4"/>
    <w:rsid w:val="008A47C6"/>
    <w:rsid w:val="00917131"/>
    <w:rsid w:val="0099290A"/>
    <w:rsid w:val="00A161CA"/>
    <w:rsid w:val="00B460FA"/>
    <w:rsid w:val="00BF3FA3"/>
    <w:rsid w:val="00C22E4C"/>
    <w:rsid w:val="00C97008"/>
    <w:rsid w:val="00D74792"/>
    <w:rsid w:val="00D75196"/>
    <w:rsid w:val="00EE1480"/>
    <w:rsid w:val="00EE598B"/>
    <w:rsid w:val="00F61899"/>
    <w:rsid w:val="00FB2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EB4CBC"/>
  <w15:chartTrackingRefBased/>
  <w15:docId w15:val="{E5AB5B6E-50E0-4AEC-8EDD-013B3E5D5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  <w:lang w:val="en-US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i/>
      <w:sz w:val="5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i/>
      <w:sz w:val="6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center"/>
    </w:pPr>
    <w:rPr>
      <w:i/>
      <w:noProof/>
      <w:sz w:val="72"/>
    </w:rPr>
  </w:style>
  <w:style w:type="paragraph" w:styleId="20">
    <w:name w:val="Body Text 2"/>
    <w:basedOn w:val="a"/>
    <w:rPr>
      <w:sz w:val="28"/>
    </w:rPr>
  </w:style>
  <w:style w:type="paragraph" w:styleId="30">
    <w:name w:val="Body Text 3"/>
    <w:basedOn w:val="a"/>
    <w:pPr>
      <w:spacing w:line="360" w:lineRule="auto"/>
    </w:pPr>
    <w:rPr>
      <w:sz w:val="36"/>
    </w:rPr>
  </w:style>
  <w:style w:type="character" w:styleId="a4">
    <w:name w:val="Hyperlink"/>
    <w:basedOn w:val="a0"/>
    <w:rsid w:val="001951DC"/>
    <w:rPr>
      <w:color w:val="0000FF"/>
      <w:u w:val="single"/>
    </w:rPr>
  </w:style>
  <w:style w:type="character" w:styleId="a5">
    <w:name w:val="Strong"/>
    <w:basedOn w:val="a0"/>
    <w:uiPriority w:val="22"/>
    <w:qFormat/>
    <w:rsid w:val="007E77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E5E886-E4C3-4AB7-BF98-8968ECA90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701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II-я</vt:lpstr>
    </vt:vector>
  </TitlesOfParts>
  <Company>РОО Вахитовского района</Company>
  <LinksUpToDate>false</LinksUpToDate>
  <CharactersWithSpaces>4688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II-я</dc:title>
  <dc:subject/>
  <dc:creator>Кузьмин Александр Викторович</dc:creator>
  <cp:keywords/>
  <cp:lastModifiedBy>Aygul.Zaytseva@yandex.ru</cp:lastModifiedBy>
  <cp:revision>2</cp:revision>
  <cp:lastPrinted>2014-09-25T14:23:00Z</cp:lastPrinted>
  <dcterms:created xsi:type="dcterms:W3CDTF">2022-07-13T11:53:00Z</dcterms:created>
  <dcterms:modified xsi:type="dcterms:W3CDTF">2022-07-13T11:53:00Z</dcterms:modified>
</cp:coreProperties>
</file>