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48" w:rsidRDefault="004F5F48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sz w:val="40"/>
          <w:szCs w:val="28"/>
        </w:rPr>
      </w:pPr>
      <w:r w:rsidRPr="004F5F48">
        <w:rPr>
          <w:rFonts w:asciiTheme="majorHAnsi" w:hAnsiTheme="majorHAnsi"/>
          <w:b/>
          <w:sz w:val="40"/>
          <w:szCs w:val="28"/>
        </w:rPr>
        <w:t xml:space="preserve">Негосударственный пенсионный фонд </w:t>
      </w:r>
    </w:p>
    <w:p w:rsidR="004F5F48" w:rsidRPr="004F5F48" w:rsidRDefault="004F5F48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sz w:val="40"/>
          <w:szCs w:val="28"/>
        </w:rPr>
      </w:pPr>
      <w:r w:rsidRPr="004F5F48">
        <w:rPr>
          <w:rFonts w:asciiTheme="majorHAnsi" w:hAnsiTheme="majorHAnsi"/>
          <w:b/>
          <w:sz w:val="40"/>
          <w:szCs w:val="28"/>
        </w:rPr>
        <w:t>«Волга-Капитал»</w:t>
      </w:r>
    </w:p>
    <w:p w:rsidR="004F5F48" w:rsidRDefault="004F5F48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color w:val="000000"/>
          <w:szCs w:val="28"/>
          <w:lang w:eastAsia="ru-RU"/>
        </w:rPr>
      </w:pPr>
    </w:p>
    <w:p w:rsidR="00735C08" w:rsidRDefault="00735C08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color w:val="000000"/>
          <w:szCs w:val="28"/>
          <w:lang w:eastAsia="ru-RU"/>
        </w:rPr>
      </w:pPr>
      <w:r w:rsidRPr="00DF675E">
        <w:rPr>
          <w:rFonts w:asciiTheme="majorHAnsi" w:hAnsiTheme="majorHAnsi"/>
          <w:b/>
          <w:color w:val="000000"/>
          <w:szCs w:val="28"/>
          <w:lang w:eastAsia="ru-RU"/>
        </w:rPr>
        <w:t>Какие документы представляются для назначения дополнительной пенсии?</w:t>
      </w:r>
    </w:p>
    <w:p w:rsidR="00DF675E" w:rsidRPr="00DF675E" w:rsidRDefault="00DF675E" w:rsidP="00DF675E">
      <w:pPr>
        <w:autoSpaceDE w:val="0"/>
        <w:autoSpaceDN w:val="0"/>
        <w:adjustRightInd w:val="0"/>
        <w:ind w:firstLine="426"/>
        <w:jc w:val="center"/>
        <w:rPr>
          <w:rFonts w:asciiTheme="majorHAnsi" w:hAnsiTheme="majorHAnsi"/>
          <w:b/>
          <w:color w:val="000000"/>
          <w:szCs w:val="28"/>
          <w:lang w:eastAsia="ru-RU"/>
        </w:rPr>
      </w:pPr>
    </w:p>
    <w:p w:rsidR="00735C08" w:rsidRPr="00DF675E" w:rsidRDefault="00735C08" w:rsidP="00735C08">
      <w:pPr>
        <w:autoSpaceDE w:val="0"/>
        <w:autoSpaceDN w:val="0"/>
        <w:adjustRightInd w:val="0"/>
        <w:ind w:firstLine="426"/>
        <w:jc w:val="both"/>
        <w:rPr>
          <w:rFonts w:asciiTheme="majorHAnsi" w:hAnsiTheme="majorHAnsi"/>
          <w:color w:val="000000"/>
          <w:szCs w:val="28"/>
          <w:lang w:eastAsia="ru-RU"/>
        </w:rPr>
      </w:pPr>
      <w:r w:rsidRPr="00DF675E">
        <w:rPr>
          <w:rFonts w:asciiTheme="majorHAnsi" w:hAnsiTheme="majorHAnsi"/>
          <w:color w:val="000000"/>
          <w:szCs w:val="28"/>
          <w:lang w:eastAsia="ru-RU"/>
        </w:rPr>
        <w:t>Основанием для назначения дополнительной пенсии служит заявление работника на имя руководителя организации бюджетной сферы по последнему месту работы, поданное по установленной форме.</w:t>
      </w:r>
    </w:p>
    <w:p w:rsidR="00735C08" w:rsidRPr="00DF675E" w:rsidRDefault="00735C08" w:rsidP="00735C08">
      <w:pPr>
        <w:autoSpaceDE w:val="0"/>
        <w:autoSpaceDN w:val="0"/>
        <w:adjustRightInd w:val="0"/>
        <w:ind w:firstLine="426"/>
        <w:jc w:val="both"/>
        <w:rPr>
          <w:rFonts w:asciiTheme="majorHAnsi" w:hAnsiTheme="majorHAnsi"/>
          <w:color w:val="000000"/>
          <w:szCs w:val="28"/>
          <w:lang w:eastAsia="ru-RU"/>
        </w:rPr>
      </w:pPr>
      <w:r w:rsidRPr="00DF675E">
        <w:rPr>
          <w:rFonts w:asciiTheme="majorHAnsi" w:hAnsiTheme="majorHAnsi"/>
          <w:color w:val="000000"/>
          <w:szCs w:val="28"/>
          <w:lang w:eastAsia="ru-RU"/>
        </w:rPr>
        <w:t>В заявлении указываются все реквизиты, перечисленные в форме заявления. К заявлению прилагаются копии следующих документов (заверенные в службе кадров организации, или по месту жительства, или нотариально):</w:t>
      </w:r>
    </w:p>
    <w:p w:rsidR="008331B5" w:rsidRPr="00DF675E" w:rsidRDefault="008331B5">
      <w:pPr>
        <w:rPr>
          <w:rFonts w:asciiTheme="majorHAnsi" w:hAnsiTheme="majorHAnsi"/>
          <w:szCs w:val="28"/>
        </w:rPr>
      </w:pPr>
    </w:p>
    <w:p w:rsidR="00735C08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Заявление</w:t>
      </w:r>
      <w:r w:rsidR="00C03BFC">
        <w:rPr>
          <w:rFonts w:asciiTheme="majorHAnsi" w:hAnsiTheme="majorHAnsi"/>
          <w:szCs w:val="28"/>
        </w:rPr>
        <w:t xml:space="preserve"> по установленной форме</w:t>
      </w:r>
      <w:r w:rsidRPr="00DF675E">
        <w:rPr>
          <w:rFonts w:asciiTheme="majorHAnsi" w:hAnsiTheme="majorHAnsi"/>
          <w:szCs w:val="28"/>
        </w:rPr>
        <w:t>;</w:t>
      </w:r>
    </w:p>
    <w:p w:rsidR="001C7A54" w:rsidRPr="00DF675E" w:rsidRDefault="001C7A54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Согласие на обработку персональных данных;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паспорта;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ИНН;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 xml:space="preserve">Копия страхового </w:t>
      </w:r>
      <w:r w:rsidR="00C03BFC">
        <w:rPr>
          <w:rFonts w:asciiTheme="majorHAnsi" w:hAnsiTheme="majorHAnsi"/>
          <w:szCs w:val="28"/>
        </w:rPr>
        <w:t xml:space="preserve">пенсионного </w:t>
      </w:r>
      <w:r w:rsidRPr="00DF675E">
        <w:rPr>
          <w:rFonts w:asciiTheme="majorHAnsi" w:hAnsiTheme="majorHAnsi"/>
          <w:szCs w:val="28"/>
        </w:rPr>
        <w:t>полиса;</w:t>
      </w:r>
    </w:p>
    <w:p w:rsidR="00735C08" w:rsidRPr="00DF675E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Копия трудовой книжки (</w:t>
      </w:r>
      <w:r w:rsidR="00C03BFC">
        <w:rPr>
          <w:rFonts w:asciiTheme="majorHAnsi" w:hAnsiTheme="majorHAnsi"/>
          <w:szCs w:val="28"/>
        </w:rPr>
        <w:t>полностью все страницы</w:t>
      </w:r>
      <w:r w:rsidRPr="00DF675E">
        <w:rPr>
          <w:rFonts w:asciiTheme="majorHAnsi" w:hAnsiTheme="majorHAnsi"/>
          <w:szCs w:val="28"/>
        </w:rPr>
        <w:t>);</w:t>
      </w:r>
    </w:p>
    <w:p w:rsidR="00735C08" w:rsidRDefault="00735C08" w:rsidP="00735C08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 w:rsidRPr="00DF675E">
        <w:rPr>
          <w:rFonts w:asciiTheme="majorHAnsi" w:hAnsiTheme="majorHAnsi"/>
          <w:szCs w:val="28"/>
        </w:rPr>
        <w:t>Счет в банке (копия);</w:t>
      </w:r>
    </w:p>
    <w:p w:rsidR="00DF675E" w:rsidRDefault="00DF675E" w:rsidP="00DF675E">
      <w:pPr>
        <w:ind w:firstLine="426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Счет в Ак Барс</w:t>
      </w:r>
      <w:r w:rsidR="009A4857">
        <w:rPr>
          <w:rFonts w:asciiTheme="majorHAnsi" w:hAnsiTheme="majorHAnsi"/>
          <w:szCs w:val="28"/>
        </w:rPr>
        <w:t xml:space="preserve"> банке, Сбербанке</w:t>
      </w:r>
      <w:r>
        <w:rPr>
          <w:rFonts w:asciiTheme="majorHAnsi" w:hAnsiTheme="majorHAnsi"/>
          <w:szCs w:val="28"/>
        </w:rPr>
        <w:t xml:space="preserve"> лицевой счет категории «Зарплата».</w:t>
      </w:r>
    </w:p>
    <w:p w:rsidR="00C03BFC" w:rsidRDefault="00C03BFC" w:rsidP="00C03BFC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Копия пенсионного </w:t>
      </w:r>
      <w:r w:rsidR="00AC27E7">
        <w:rPr>
          <w:rFonts w:asciiTheme="majorHAnsi" w:hAnsiTheme="majorHAnsi"/>
          <w:szCs w:val="28"/>
        </w:rPr>
        <w:t>удостоверения.</w:t>
      </w:r>
    </w:p>
    <w:p w:rsidR="00F00FF7" w:rsidRPr="00C03BFC" w:rsidRDefault="00F00FF7" w:rsidP="00C03BFC">
      <w:pPr>
        <w:pStyle w:val="a3"/>
        <w:numPr>
          <w:ilvl w:val="0"/>
          <w:numId w:val="1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Справка о том, что получаете пенсию.</w:t>
      </w:r>
    </w:p>
    <w:p w:rsidR="00DF675E" w:rsidRPr="00DF675E" w:rsidRDefault="00DF675E" w:rsidP="00DF675E">
      <w:pPr>
        <w:rPr>
          <w:rFonts w:asciiTheme="majorHAnsi" w:hAnsiTheme="majorHAnsi"/>
          <w:szCs w:val="28"/>
        </w:rPr>
      </w:pPr>
    </w:p>
    <w:p w:rsidR="00735C08" w:rsidRPr="00DF675E" w:rsidRDefault="00735C08" w:rsidP="00735C08">
      <w:pPr>
        <w:ind w:left="360"/>
        <w:rPr>
          <w:rFonts w:asciiTheme="majorHAnsi" w:hAnsiTheme="majorHAnsi"/>
          <w:szCs w:val="28"/>
        </w:rPr>
      </w:pPr>
    </w:p>
    <w:p w:rsidR="00C03BFC" w:rsidRDefault="00C03BFC" w:rsidP="00C03BFC">
      <w:pPr>
        <w:ind w:left="360"/>
        <w:jc w:val="both"/>
        <w:rPr>
          <w:rFonts w:asciiTheme="majorHAnsi" w:hAnsiTheme="majorHAnsi"/>
          <w:szCs w:val="28"/>
        </w:rPr>
      </w:pPr>
    </w:p>
    <w:p w:rsidR="00C03BFC" w:rsidRPr="00C03BFC" w:rsidRDefault="00C03BFC" w:rsidP="00C03BFC">
      <w:pPr>
        <w:ind w:left="360"/>
        <w:jc w:val="both"/>
        <w:rPr>
          <w:rFonts w:asciiTheme="majorHAnsi" w:hAnsiTheme="majorHAnsi"/>
          <w:i/>
          <w:szCs w:val="28"/>
        </w:rPr>
      </w:pPr>
      <w:r w:rsidRPr="00C000CB">
        <w:rPr>
          <w:rFonts w:asciiTheme="majorHAnsi" w:hAnsiTheme="majorHAnsi"/>
          <w:b/>
          <w:i/>
          <w:szCs w:val="28"/>
        </w:rPr>
        <w:t>Примечание:</w:t>
      </w:r>
      <w:r w:rsidR="00F00FF7">
        <w:rPr>
          <w:rFonts w:asciiTheme="majorHAnsi" w:hAnsiTheme="majorHAnsi"/>
          <w:i/>
          <w:szCs w:val="28"/>
        </w:rPr>
        <w:t xml:space="preserve"> Все документы </w:t>
      </w:r>
      <w:r w:rsidRPr="00C03BFC">
        <w:rPr>
          <w:rFonts w:asciiTheme="majorHAnsi" w:hAnsiTheme="majorHAnsi"/>
          <w:i/>
          <w:szCs w:val="28"/>
        </w:rPr>
        <w:t>заверяются печатью и подписью руководителем образовательного учреждения.</w:t>
      </w:r>
    </w:p>
    <w:p w:rsidR="00C03BFC" w:rsidRDefault="00C03BFC" w:rsidP="00C03BFC">
      <w:pPr>
        <w:ind w:left="360"/>
        <w:jc w:val="both"/>
        <w:rPr>
          <w:rFonts w:asciiTheme="majorHAnsi" w:hAnsiTheme="majorHAnsi"/>
          <w:i/>
          <w:szCs w:val="28"/>
        </w:rPr>
      </w:pPr>
      <w:r w:rsidRPr="00C03BFC">
        <w:rPr>
          <w:rFonts w:asciiTheme="majorHAnsi" w:hAnsiTheme="majorHAnsi"/>
          <w:i/>
          <w:szCs w:val="28"/>
        </w:rPr>
        <w:t>Трудовая книжка – заверяется каждый лист.</w:t>
      </w:r>
    </w:p>
    <w:p w:rsidR="006C487B" w:rsidRDefault="006C487B" w:rsidP="00C03BFC">
      <w:pPr>
        <w:ind w:left="360"/>
        <w:jc w:val="both"/>
        <w:rPr>
          <w:rFonts w:asciiTheme="majorHAnsi" w:hAnsiTheme="majorHAnsi"/>
          <w:i/>
          <w:szCs w:val="28"/>
        </w:rPr>
      </w:pPr>
    </w:p>
    <w:p w:rsidR="00F00FF7" w:rsidRDefault="00F00FF7" w:rsidP="008C6805">
      <w:pPr>
        <w:ind w:left="360"/>
        <w:jc w:val="center"/>
        <w:rPr>
          <w:rFonts w:asciiTheme="majorHAnsi" w:hAnsiTheme="majorHAnsi"/>
          <w:b/>
          <w:i/>
          <w:sz w:val="44"/>
          <w:szCs w:val="28"/>
        </w:rPr>
      </w:pPr>
    </w:p>
    <w:p w:rsidR="00F00FF7" w:rsidRDefault="00F00FF7" w:rsidP="008C6805">
      <w:pPr>
        <w:ind w:left="360"/>
        <w:jc w:val="center"/>
        <w:rPr>
          <w:rFonts w:asciiTheme="majorHAnsi" w:hAnsiTheme="majorHAnsi"/>
          <w:b/>
          <w:i/>
          <w:sz w:val="44"/>
          <w:szCs w:val="28"/>
        </w:rPr>
      </w:pPr>
    </w:p>
    <w:p w:rsidR="00F00FF7" w:rsidRDefault="006C487B" w:rsidP="008C6805">
      <w:pPr>
        <w:ind w:left="360"/>
        <w:jc w:val="center"/>
        <w:rPr>
          <w:rFonts w:asciiTheme="majorHAnsi" w:hAnsiTheme="majorHAnsi"/>
          <w:b/>
          <w:i/>
          <w:sz w:val="44"/>
          <w:szCs w:val="28"/>
        </w:rPr>
      </w:pPr>
      <w:bookmarkStart w:id="0" w:name="_GoBack"/>
      <w:bookmarkEnd w:id="0"/>
      <w:r w:rsidRPr="005B0E2C">
        <w:rPr>
          <w:rFonts w:asciiTheme="majorHAnsi" w:hAnsiTheme="majorHAnsi"/>
          <w:b/>
          <w:i/>
          <w:sz w:val="44"/>
          <w:szCs w:val="28"/>
        </w:rPr>
        <w:t>Телефон для справок 228-68-80 (Профком)</w:t>
      </w:r>
    </w:p>
    <w:p w:rsidR="00F00FF7" w:rsidRDefault="00F00FF7">
      <w:pPr>
        <w:spacing w:line="360" w:lineRule="auto"/>
        <w:ind w:firstLine="709"/>
        <w:jc w:val="both"/>
        <w:rPr>
          <w:rFonts w:asciiTheme="majorHAnsi" w:hAnsiTheme="majorHAnsi"/>
          <w:b/>
          <w:i/>
          <w:sz w:val="44"/>
          <w:szCs w:val="28"/>
        </w:rPr>
      </w:pPr>
      <w:r>
        <w:rPr>
          <w:rFonts w:asciiTheme="majorHAnsi" w:hAnsiTheme="majorHAnsi"/>
          <w:b/>
          <w:i/>
          <w:sz w:val="44"/>
          <w:szCs w:val="28"/>
        </w:rPr>
        <w:br w:type="page"/>
      </w:r>
    </w:p>
    <w:p w:rsidR="00D078E0" w:rsidRDefault="00D078E0" w:rsidP="008C6805">
      <w:pPr>
        <w:ind w:left="360"/>
        <w:jc w:val="center"/>
        <w:rPr>
          <w:rFonts w:asciiTheme="majorHAnsi" w:hAnsiTheme="majorHAnsi"/>
          <w:i/>
          <w:szCs w:val="28"/>
        </w:rPr>
      </w:pPr>
    </w:p>
    <w:p w:rsidR="00D078E0" w:rsidRPr="00D078E0" w:rsidRDefault="00D078E0" w:rsidP="00D078E0">
      <w:pPr>
        <w:spacing w:after="225"/>
        <w:outlineLvl w:val="1"/>
        <w:rPr>
          <w:rFonts w:ascii="Arial" w:eastAsia="Times New Roman" w:hAnsi="Arial" w:cs="Arial"/>
          <w:color w:val="009534"/>
          <w:sz w:val="35"/>
          <w:szCs w:val="35"/>
          <w:lang w:eastAsia="ru-RU"/>
        </w:rPr>
      </w:pPr>
      <w:r w:rsidRPr="00D078E0">
        <w:rPr>
          <w:rFonts w:ascii="Arial" w:eastAsia="Times New Roman" w:hAnsi="Arial" w:cs="Arial"/>
          <w:color w:val="009534"/>
          <w:sz w:val="35"/>
          <w:szCs w:val="35"/>
          <w:lang w:eastAsia="ru-RU"/>
        </w:rPr>
        <w:t>Негосударственная пенсия работникам бюджетной сферы РТ</w:t>
      </w:r>
    </w:p>
    <w:p w:rsidR="00D078E0" w:rsidRPr="00D078E0" w:rsidRDefault="00D078E0" w:rsidP="00D078E0">
      <w:pPr>
        <w:spacing w:after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«НПФ «Волга-Капитал»</w:t>
      </w: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 Правительством РТ на выплаты дополнительной пенсии вышедшим на заслуженный отдых работникам бюджетной сферы нашей республики. </w:t>
      </w:r>
    </w:p>
    <w:p w:rsidR="00D078E0" w:rsidRPr="00D078E0" w:rsidRDefault="00D078E0" w:rsidP="00D078E0">
      <w:pPr>
        <w:spacing w:after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Дополнительная пенсия выплачивается ежемесячно на протяжении 10 лет с момента увольнения (при условии, что заявление подано в течение 100 дней со дня увольнения). Чтобы ее назначили, достаточно один раз обратиться в свой отдел кадров в течение трех лет с момента увольнения.</w:t>
      </w:r>
    </w:p>
    <w:p w:rsidR="00D078E0" w:rsidRPr="00D078E0" w:rsidRDefault="00D078E0" w:rsidP="00D078E0">
      <w:pPr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078E0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Необходимые условия для назначения дополнительной пенсии:</w:t>
      </w:r>
    </w:p>
    <w:p w:rsidR="00D078E0" w:rsidRPr="00D078E0" w:rsidRDefault="00D078E0" w:rsidP="00D078E0">
      <w:pPr>
        <w:numPr>
          <w:ilvl w:val="0"/>
          <w:numId w:val="2"/>
        </w:numPr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Дополнительная пенсия назначается работникам организаций пяти бюджетных отраслей: здравоохранения, образования и науки, культуры, молодежных и спортивных организаций, социальной защиты.</w:t>
      </w:r>
    </w:p>
    <w:p w:rsidR="00D078E0" w:rsidRPr="00D078E0" w:rsidRDefault="00D078E0" w:rsidP="00D078E0">
      <w:pPr>
        <w:numPr>
          <w:ilvl w:val="0"/>
          <w:numId w:val="2"/>
        </w:numPr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дополнительную пенсию имеют лица, достигшие пенсионного возраста, вышедшие на пенсию по инвалидности, вышедшие на пенсию в связи с ликвидацией организации или сокращением штата, но не ранее, чем за два года до наступления пенсионного возраста.</w:t>
      </w:r>
    </w:p>
    <w:p w:rsidR="00D078E0" w:rsidRPr="00D078E0" w:rsidRDefault="00D078E0" w:rsidP="00D078E0">
      <w:pPr>
        <w:numPr>
          <w:ilvl w:val="0"/>
          <w:numId w:val="2"/>
        </w:numPr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Необходимый непрерывный стаж работы для получения пенсии – 25 лет для мужчин, 20 для женщин. При отсутствии непрерывного стажа применяется следующее условие наличия: общего стажа в бюджетных организациях РТ в указанных отраслях – не менее 20 лет для женщин и 25 лет для мужчин; трудового стажа на последнем месте работы – не менее 5 лет на момент увольнения.</w:t>
      </w:r>
    </w:p>
    <w:p w:rsidR="00D078E0" w:rsidRPr="00D078E0" w:rsidRDefault="00D078E0" w:rsidP="00D078E0">
      <w:pPr>
        <w:numPr>
          <w:ilvl w:val="0"/>
          <w:numId w:val="2"/>
        </w:numPr>
        <w:ind w:left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8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уволившиеся пенсионеры в период с 1 января 2007 года по 31 декабря 2013 года могут обратиться за дополнительной пенсией в отдел кадров по последнему месту работы.</w:t>
      </w:r>
    </w:p>
    <w:p w:rsidR="006C487B" w:rsidRPr="00C03BFC" w:rsidRDefault="006C487B" w:rsidP="00D078E0">
      <w:pPr>
        <w:spacing w:line="360" w:lineRule="auto"/>
        <w:ind w:firstLine="709"/>
        <w:jc w:val="both"/>
        <w:rPr>
          <w:rFonts w:asciiTheme="majorHAnsi" w:hAnsiTheme="majorHAnsi"/>
          <w:i/>
          <w:szCs w:val="28"/>
        </w:rPr>
      </w:pPr>
    </w:p>
    <w:sectPr w:rsidR="006C487B" w:rsidRPr="00C03BFC" w:rsidSect="00DF6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3B1"/>
    <w:multiLevelType w:val="hybridMultilevel"/>
    <w:tmpl w:val="B10C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37F3"/>
    <w:multiLevelType w:val="multilevel"/>
    <w:tmpl w:val="347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8"/>
    <w:rsid w:val="00053665"/>
    <w:rsid w:val="000A68B3"/>
    <w:rsid w:val="000C55A1"/>
    <w:rsid w:val="000D13C8"/>
    <w:rsid w:val="001B66C9"/>
    <w:rsid w:val="001C7A54"/>
    <w:rsid w:val="0033105A"/>
    <w:rsid w:val="004B7DCA"/>
    <w:rsid w:val="004F5F48"/>
    <w:rsid w:val="00560687"/>
    <w:rsid w:val="005B0E2C"/>
    <w:rsid w:val="00677A7C"/>
    <w:rsid w:val="006C487B"/>
    <w:rsid w:val="006E25B5"/>
    <w:rsid w:val="007251E7"/>
    <w:rsid w:val="00735C08"/>
    <w:rsid w:val="008331B5"/>
    <w:rsid w:val="008C6805"/>
    <w:rsid w:val="009743C0"/>
    <w:rsid w:val="009A4857"/>
    <w:rsid w:val="00AC27E7"/>
    <w:rsid w:val="00B1174C"/>
    <w:rsid w:val="00B32FB1"/>
    <w:rsid w:val="00BC4770"/>
    <w:rsid w:val="00C000CB"/>
    <w:rsid w:val="00C03BFC"/>
    <w:rsid w:val="00CE4F7E"/>
    <w:rsid w:val="00CE65FA"/>
    <w:rsid w:val="00D078E0"/>
    <w:rsid w:val="00DF675E"/>
    <w:rsid w:val="00EC6D36"/>
    <w:rsid w:val="00F00046"/>
    <w:rsid w:val="00F00FF7"/>
    <w:rsid w:val="00F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DE5"/>
  <w15:docId w15:val="{A792256E-0D91-4473-83F1-B5AF1172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08"/>
    <w:pPr>
      <w:spacing w:line="240" w:lineRule="auto"/>
      <w:ind w:firstLine="0"/>
      <w:jc w:val="left"/>
    </w:pPr>
    <w:rPr>
      <w:rFonts w:ascii="Cambria" w:eastAsia="Calibri" w:hAnsi="Cambria"/>
    </w:rPr>
  </w:style>
  <w:style w:type="paragraph" w:styleId="2">
    <w:name w:val="heading 2"/>
    <w:basedOn w:val="a"/>
    <w:link w:val="20"/>
    <w:uiPriority w:val="9"/>
    <w:qFormat/>
    <w:rsid w:val="00D078E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78E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E7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78E0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8E0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078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cp:lastModifiedBy>Айгуль Зайцева</cp:lastModifiedBy>
  <cp:revision>2</cp:revision>
  <cp:lastPrinted>2020-09-23T11:14:00Z</cp:lastPrinted>
  <dcterms:created xsi:type="dcterms:W3CDTF">2020-09-23T11:14:00Z</dcterms:created>
  <dcterms:modified xsi:type="dcterms:W3CDTF">2020-09-23T11:14:00Z</dcterms:modified>
</cp:coreProperties>
</file>