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54A" w:rsidRPr="008E454A" w:rsidRDefault="008E454A" w:rsidP="008E454A">
      <w:pPr>
        <w:shd w:val="clear" w:color="auto" w:fill="FFFFFF"/>
        <w:spacing w:after="0" w:line="598" w:lineRule="atLeast"/>
        <w:outlineLvl w:val="0"/>
        <w:rPr>
          <w:rFonts w:ascii="Arial" w:eastAsia="Times New Roman" w:hAnsi="Arial" w:cs="Arial"/>
          <w:b/>
          <w:bCs/>
          <w:color w:val="000000"/>
          <w:kern w:val="36"/>
          <w:sz w:val="54"/>
          <w:szCs w:val="54"/>
          <w:lang w:eastAsia="ru-RU"/>
        </w:rPr>
      </w:pPr>
      <w:r w:rsidRPr="008E454A">
        <w:rPr>
          <w:rFonts w:ascii="Arial" w:eastAsia="Times New Roman" w:hAnsi="Arial" w:cs="Arial"/>
          <w:b/>
          <w:bCs/>
          <w:color w:val="000000"/>
          <w:kern w:val="36"/>
          <w:sz w:val="54"/>
          <w:szCs w:val="54"/>
          <w:lang w:eastAsia="ru-RU"/>
        </w:rPr>
        <w:t>Какие инструктажи по охране труда проводить работникам на </w:t>
      </w:r>
      <w:proofErr w:type="spellStart"/>
      <w:r w:rsidRPr="008E454A">
        <w:rPr>
          <w:rFonts w:ascii="Arial" w:eastAsia="Times New Roman" w:hAnsi="Arial" w:cs="Arial"/>
          <w:b/>
          <w:bCs/>
          <w:color w:val="000000"/>
          <w:kern w:val="36"/>
          <w:sz w:val="54"/>
          <w:szCs w:val="54"/>
          <w:lang w:eastAsia="ru-RU"/>
        </w:rPr>
        <w:t>удаленке</w:t>
      </w:r>
      <w:proofErr w:type="spellEnd"/>
      <w:r w:rsidRPr="008E454A">
        <w:rPr>
          <w:rFonts w:ascii="Arial" w:eastAsia="Times New Roman" w:hAnsi="Arial" w:cs="Arial"/>
          <w:b/>
          <w:bCs/>
          <w:color w:val="000000"/>
          <w:kern w:val="36"/>
          <w:sz w:val="54"/>
          <w:szCs w:val="54"/>
          <w:lang w:eastAsia="ru-RU"/>
        </w:rPr>
        <w:t> – мнение Минтруда</w:t>
      </w:r>
    </w:p>
    <w:p w:rsidR="008E454A" w:rsidRDefault="008E454A">
      <w:r>
        <w:rPr>
          <w:rFonts w:ascii="Georgia" w:hAnsi="Georgia"/>
          <w:color w:val="000000"/>
          <w:shd w:val="clear" w:color="auto" w:fill="E9F4F0"/>
        </w:rPr>
        <w:t xml:space="preserve">Порядок обучения № 1/29 требует проводить инструктажи по общим правилам для всех работников организации, исключений для дистанционных сотрудников нет. При этом в Трудовом кодексе прописали, что </w:t>
      </w:r>
      <w:proofErr w:type="spellStart"/>
      <w:r>
        <w:rPr>
          <w:rFonts w:ascii="Georgia" w:hAnsi="Georgia"/>
          <w:color w:val="000000"/>
          <w:shd w:val="clear" w:color="auto" w:fill="E9F4F0"/>
        </w:rPr>
        <w:t>удаленщиков</w:t>
      </w:r>
      <w:proofErr w:type="spellEnd"/>
      <w:r>
        <w:rPr>
          <w:rFonts w:ascii="Georgia" w:hAnsi="Georgia"/>
          <w:color w:val="000000"/>
          <w:shd w:val="clear" w:color="auto" w:fill="E9F4F0"/>
        </w:rPr>
        <w:t xml:space="preserve"> нужно знакомить с требованиями охраны труда, только если работодатель рекомендовал или предоставил свое оборудование. Как понять противоречие в законе и действовать на практике, спросили у Минтруда.</w:t>
      </w:r>
    </w:p>
    <w:p w:rsidR="008E454A" w:rsidRDefault="008E454A" w:rsidP="008E454A">
      <w:pPr>
        <w:pStyle w:val="2"/>
        <w:shd w:val="clear" w:color="auto" w:fill="FFFFFF"/>
        <w:spacing w:before="0" w:line="380" w:lineRule="atLeast"/>
        <w:rPr>
          <w:rFonts w:ascii="Arial" w:hAnsi="Arial" w:cs="Arial"/>
          <w:color w:val="000000"/>
          <w:sz w:val="30"/>
          <w:szCs w:val="30"/>
        </w:rPr>
      </w:pPr>
      <w:r>
        <w:rPr>
          <w:rFonts w:ascii="Arial" w:hAnsi="Arial" w:cs="Arial"/>
          <w:color w:val="000000"/>
          <w:sz w:val="30"/>
          <w:szCs w:val="30"/>
        </w:rPr>
        <w:t xml:space="preserve">Какие занятия проводить </w:t>
      </w:r>
      <w:proofErr w:type="spellStart"/>
      <w:r>
        <w:rPr>
          <w:rFonts w:ascii="Arial" w:hAnsi="Arial" w:cs="Arial"/>
          <w:color w:val="000000"/>
          <w:sz w:val="30"/>
          <w:szCs w:val="30"/>
        </w:rPr>
        <w:t>дистанционщикам</w:t>
      </w:r>
      <w:bookmarkStart w:id="0" w:name="1-1"/>
      <w:bookmarkEnd w:id="0"/>
      <w:proofErr w:type="spellEnd"/>
    </w:p>
    <w:p w:rsidR="008E454A" w:rsidRDefault="008E454A" w:rsidP="008E454A">
      <w:pPr>
        <w:pStyle w:val="3"/>
        <w:shd w:val="clear" w:color="auto" w:fill="FFFFFF"/>
        <w:spacing w:before="0" w:line="326" w:lineRule="atLeast"/>
        <w:rPr>
          <w:rFonts w:ascii="Arial" w:hAnsi="Arial" w:cs="Arial"/>
          <w:color w:val="000000"/>
        </w:rPr>
      </w:pPr>
      <w:r>
        <w:rPr>
          <w:rStyle w:val="red"/>
          <w:rFonts w:ascii="Arial" w:hAnsi="Arial" w:cs="Arial"/>
          <w:color w:val="00937F"/>
        </w:rPr>
        <w:t>Статья в тему</w:t>
      </w:r>
    </w:p>
    <w:p w:rsidR="008E454A" w:rsidRDefault="008E454A" w:rsidP="008E454A">
      <w:pPr>
        <w:pStyle w:val="a3"/>
        <w:shd w:val="clear" w:color="auto" w:fill="FFFFFF"/>
        <w:spacing w:before="0" w:beforeAutospacing="0" w:after="0" w:afterAutospacing="0" w:line="326" w:lineRule="atLeast"/>
        <w:rPr>
          <w:rFonts w:ascii="Arial" w:hAnsi="Arial" w:cs="Arial"/>
          <w:color w:val="000000"/>
          <w:sz w:val="20"/>
          <w:szCs w:val="20"/>
        </w:rPr>
      </w:pPr>
      <w:hyperlink r:id="rId5" w:tgtFrame="_blank" w:history="1">
        <w:r>
          <w:rPr>
            <w:rStyle w:val="a4"/>
            <w:rFonts w:ascii="Arial" w:hAnsi="Arial" w:cs="Arial"/>
            <w:color w:val="1252A1"/>
            <w:sz w:val="20"/>
            <w:szCs w:val="20"/>
          </w:rPr>
          <w:t xml:space="preserve">Удаленная работа теперь в Трудовом </w:t>
        </w:r>
        <w:proofErr w:type="gramStart"/>
        <w:r>
          <w:rPr>
            <w:rStyle w:val="a4"/>
            <w:rFonts w:ascii="Arial" w:hAnsi="Arial" w:cs="Arial"/>
            <w:color w:val="1252A1"/>
            <w:sz w:val="20"/>
            <w:szCs w:val="20"/>
          </w:rPr>
          <w:t>кодексе</w:t>
        </w:r>
        <w:proofErr w:type="gramEnd"/>
        <w:r>
          <w:rPr>
            <w:rStyle w:val="a4"/>
            <w:rFonts w:ascii="Arial" w:hAnsi="Arial" w:cs="Arial"/>
            <w:color w:val="1252A1"/>
            <w:sz w:val="20"/>
            <w:szCs w:val="20"/>
          </w:rPr>
          <w:t>: какие изменения учесть в компании</w:t>
        </w:r>
      </w:hyperlink>
    </w:p>
    <w:p w:rsidR="008E454A" w:rsidRDefault="008E454A" w:rsidP="008E454A">
      <w:pPr>
        <w:pStyle w:val="a3"/>
        <w:shd w:val="clear" w:color="auto" w:fill="FFFFFF"/>
        <w:spacing w:before="0" w:beforeAutospacing="0" w:after="0" w:afterAutospacing="0" w:line="380" w:lineRule="atLeast"/>
        <w:rPr>
          <w:rFonts w:ascii="Georgia" w:hAnsi="Georgia"/>
          <w:color w:val="000000"/>
          <w:sz w:val="25"/>
          <w:szCs w:val="25"/>
        </w:rPr>
      </w:pPr>
      <w:r>
        <w:rPr>
          <w:rFonts w:ascii="Georgia" w:hAnsi="Georgia"/>
          <w:color w:val="000000"/>
          <w:sz w:val="25"/>
          <w:szCs w:val="25"/>
        </w:rPr>
        <w:t>Сотрудников на </w:t>
      </w:r>
      <w:proofErr w:type="spellStart"/>
      <w:r>
        <w:rPr>
          <w:rFonts w:ascii="Georgia" w:hAnsi="Georgia"/>
          <w:color w:val="000000"/>
          <w:sz w:val="25"/>
          <w:szCs w:val="25"/>
        </w:rPr>
        <w:t>удаленке</w:t>
      </w:r>
      <w:proofErr w:type="spellEnd"/>
      <w:r>
        <w:rPr>
          <w:rFonts w:ascii="Georgia" w:hAnsi="Georgia"/>
          <w:color w:val="000000"/>
          <w:sz w:val="25"/>
          <w:szCs w:val="25"/>
        </w:rPr>
        <w:t xml:space="preserve"> нужно ознакомить с требованиями охраны труда, если работодатель рекомендовал или предоставил оборудование для работы (</w:t>
      </w:r>
      <w:hyperlink r:id="rId6" w:anchor="ZA00MGK2NP" w:tgtFrame="_blank" w:history="1">
        <w:r>
          <w:rPr>
            <w:rStyle w:val="a4"/>
            <w:rFonts w:ascii="Georgia" w:hAnsi="Georgia"/>
            <w:color w:val="329A32"/>
            <w:sz w:val="25"/>
            <w:szCs w:val="25"/>
          </w:rPr>
          <w:t>ст. 312.7</w:t>
        </w:r>
      </w:hyperlink>
      <w:r>
        <w:rPr>
          <w:rFonts w:ascii="Georgia" w:hAnsi="Georgia"/>
          <w:color w:val="000000"/>
          <w:sz w:val="25"/>
          <w:szCs w:val="25"/>
        </w:rPr>
        <w:t xml:space="preserve"> ТК). В этом случае проинструктируйте </w:t>
      </w:r>
      <w:proofErr w:type="spellStart"/>
      <w:r>
        <w:rPr>
          <w:rFonts w:ascii="Georgia" w:hAnsi="Georgia"/>
          <w:color w:val="000000"/>
          <w:sz w:val="25"/>
          <w:szCs w:val="25"/>
        </w:rPr>
        <w:t>дистанционщика</w:t>
      </w:r>
      <w:proofErr w:type="spellEnd"/>
      <w:r>
        <w:rPr>
          <w:rFonts w:ascii="Georgia" w:hAnsi="Georgia"/>
          <w:color w:val="000000"/>
          <w:sz w:val="25"/>
          <w:szCs w:val="25"/>
        </w:rPr>
        <w:t>, как безопасно работать с конкретным оборудованием или инструментами. Если работник использует собственные устройства, которые выбрал самостоятельно, инструктаж не нужен. Эту позицию подтверждает Минтруд в </w:t>
      </w:r>
      <w:hyperlink r:id="rId7" w:anchor="1" w:history="1">
        <w:r>
          <w:rPr>
            <w:rStyle w:val="a4"/>
            <w:rFonts w:ascii="Georgia" w:hAnsi="Georgia"/>
            <w:color w:val="1252A1"/>
            <w:sz w:val="25"/>
            <w:szCs w:val="25"/>
          </w:rPr>
          <w:t>письме</w:t>
        </w:r>
      </w:hyperlink>
      <w:r>
        <w:rPr>
          <w:rFonts w:ascii="Georgia" w:hAnsi="Georgia"/>
          <w:color w:val="000000"/>
          <w:sz w:val="25"/>
          <w:szCs w:val="25"/>
        </w:rPr>
        <w:t> от 26.02.2021 № 15–2/ООГ-493.</w:t>
      </w:r>
    </w:p>
    <w:p w:rsidR="008E454A" w:rsidRDefault="008E454A" w:rsidP="008E454A">
      <w:pPr>
        <w:pStyle w:val="a3"/>
        <w:shd w:val="clear" w:color="auto" w:fill="FFFFFF"/>
        <w:spacing w:before="0" w:beforeAutospacing="0" w:after="0" w:afterAutospacing="0" w:line="380" w:lineRule="atLeast"/>
        <w:rPr>
          <w:rFonts w:ascii="Georgia" w:hAnsi="Georgia"/>
          <w:color w:val="000000"/>
          <w:sz w:val="25"/>
          <w:szCs w:val="25"/>
        </w:rPr>
      </w:pPr>
      <w:r>
        <w:rPr>
          <w:rFonts w:ascii="Georgia" w:hAnsi="Georgia"/>
          <w:color w:val="000000"/>
          <w:sz w:val="25"/>
          <w:szCs w:val="25"/>
        </w:rPr>
        <w:t xml:space="preserve">Вводный инструктаж на рабочем месте, обучение и проверка знаний — процедуры, которые не распространяются на удаленных работников, несмотря на то, что в Порядке обучения № 1/29 исключений для </w:t>
      </w:r>
      <w:proofErr w:type="spellStart"/>
      <w:r>
        <w:rPr>
          <w:rFonts w:ascii="Georgia" w:hAnsi="Georgia"/>
          <w:color w:val="000000"/>
          <w:sz w:val="25"/>
          <w:szCs w:val="25"/>
        </w:rPr>
        <w:t>дистанционщиков</w:t>
      </w:r>
      <w:proofErr w:type="spellEnd"/>
      <w:r>
        <w:rPr>
          <w:rFonts w:ascii="Georgia" w:hAnsi="Georgia"/>
          <w:color w:val="000000"/>
          <w:sz w:val="25"/>
          <w:szCs w:val="25"/>
        </w:rPr>
        <w:t xml:space="preserve"> не прописали. Минтруд разъясняет: чтобы обеспечить безопасные условия труда удаленных сотрудников, работодатель исполняет только обязанности, которые прописали в</w:t>
      </w:r>
      <w:hyperlink r:id="rId8" w:anchor="XA00M722MS" w:tgtFrame="_blank" w:history="1">
        <w:r>
          <w:rPr>
            <w:rStyle w:val="a4"/>
            <w:rFonts w:ascii="Georgia" w:hAnsi="Georgia"/>
            <w:color w:val="329A32"/>
            <w:sz w:val="25"/>
            <w:szCs w:val="25"/>
          </w:rPr>
          <w:t> главе 49.1</w:t>
        </w:r>
      </w:hyperlink>
      <w:r>
        <w:rPr>
          <w:rFonts w:ascii="Georgia" w:hAnsi="Georgia"/>
          <w:color w:val="000000"/>
          <w:sz w:val="25"/>
          <w:szCs w:val="25"/>
        </w:rPr>
        <w:t> Трудового кодекса. В отношении сотрудников, с которыми заключен договор о дистанционном труде, работодатель должен (</w:t>
      </w:r>
      <w:hyperlink r:id="rId9" w:anchor="ZA00MGK2NP" w:tgtFrame="_blank" w:history="1">
        <w:r>
          <w:rPr>
            <w:rStyle w:val="a4"/>
            <w:rFonts w:ascii="Georgia" w:hAnsi="Georgia"/>
            <w:color w:val="329A32"/>
            <w:sz w:val="25"/>
            <w:szCs w:val="25"/>
          </w:rPr>
          <w:t>ст. 312.7</w:t>
        </w:r>
      </w:hyperlink>
      <w:r>
        <w:rPr>
          <w:rFonts w:ascii="Georgia" w:hAnsi="Georgia"/>
          <w:color w:val="000000"/>
          <w:sz w:val="25"/>
          <w:szCs w:val="25"/>
        </w:rPr>
        <w:t> ТК):</w:t>
      </w:r>
    </w:p>
    <w:p w:rsidR="008E454A" w:rsidRDefault="008E454A" w:rsidP="008E454A">
      <w:pPr>
        <w:numPr>
          <w:ilvl w:val="0"/>
          <w:numId w:val="1"/>
        </w:numPr>
        <w:shd w:val="clear" w:color="auto" w:fill="FFFFFF"/>
        <w:spacing w:after="95" w:line="240" w:lineRule="auto"/>
        <w:ind w:left="0"/>
        <w:rPr>
          <w:rFonts w:ascii="Georgia" w:hAnsi="Georgia"/>
          <w:color w:val="000000"/>
          <w:sz w:val="25"/>
          <w:szCs w:val="25"/>
        </w:rPr>
      </w:pPr>
      <w:r>
        <w:rPr>
          <w:rFonts w:ascii="Georgia" w:hAnsi="Georgia"/>
          <w:color w:val="000000"/>
          <w:sz w:val="25"/>
          <w:szCs w:val="25"/>
        </w:rPr>
        <w:t>расследовать и учитывать несчастные случаи;</w:t>
      </w:r>
    </w:p>
    <w:p w:rsidR="008E454A" w:rsidRDefault="008E454A" w:rsidP="008E454A">
      <w:pPr>
        <w:numPr>
          <w:ilvl w:val="0"/>
          <w:numId w:val="1"/>
        </w:numPr>
        <w:shd w:val="clear" w:color="auto" w:fill="FFFFFF"/>
        <w:spacing w:after="95" w:line="240" w:lineRule="auto"/>
        <w:ind w:left="0"/>
        <w:rPr>
          <w:rFonts w:ascii="Georgia" w:hAnsi="Georgia"/>
          <w:color w:val="000000"/>
          <w:sz w:val="25"/>
          <w:szCs w:val="25"/>
        </w:rPr>
      </w:pPr>
      <w:r>
        <w:rPr>
          <w:rFonts w:ascii="Georgia" w:hAnsi="Georgia"/>
          <w:color w:val="000000"/>
          <w:sz w:val="25"/>
          <w:szCs w:val="25"/>
        </w:rPr>
        <w:t>выполнять предписания надзорных органов;</w:t>
      </w:r>
    </w:p>
    <w:p w:rsidR="008E454A" w:rsidRDefault="008E454A" w:rsidP="008E454A">
      <w:pPr>
        <w:numPr>
          <w:ilvl w:val="0"/>
          <w:numId w:val="1"/>
        </w:numPr>
        <w:shd w:val="clear" w:color="auto" w:fill="FFFFFF"/>
        <w:spacing w:after="95" w:line="240" w:lineRule="auto"/>
        <w:ind w:left="0"/>
        <w:rPr>
          <w:rFonts w:ascii="Georgia" w:hAnsi="Georgia"/>
          <w:color w:val="000000"/>
          <w:sz w:val="25"/>
          <w:szCs w:val="25"/>
        </w:rPr>
      </w:pPr>
      <w:r>
        <w:rPr>
          <w:rFonts w:ascii="Georgia" w:hAnsi="Georgia"/>
          <w:color w:val="000000"/>
          <w:sz w:val="25"/>
          <w:szCs w:val="25"/>
        </w:rPr>
        <w:t>отчислять страховые взносы на обязательное социальное страхование от несчастных случаев;</w:t>
      </w:r>
    </w:p>
    <w:p w:rsidR="008E454A" w:rsidRDefault="008E454A" w:rsidP="008E454A">
      <w:pPr>
        <w:numPr>
          <w:ilvl w:val="0"/>
          <w:numId w:val="1"/>
        </w:numPr>
        <w:shd w:val="clear" w:color="auto" w:fill="FFFFFF"/>
        <w:spacing w:after="95" w:line="240" w:lineRule="auto"/>
        <w:ind w:left="0"/>
        <w:rPr>
          <w:rFonts w:ascii="Georgia" w:hAnsi="Georgia"/>
          <w:color w:val="000000"/>
          <w:sz w:val="25"/>
          <w:szCs w:val="25"/>
        </w:rPr>
      </w:pPr>
      <w:r>
        <w:rPr>
          <w:rFonts w:ascii="Georgia" w:hAnsi="Georgia"/>
          <w:color w:val="000000"/>
          <w:sz w:val="25"/>
          <w:szCs w:val="25"/>
        </w:rPr>
        <w:t>рассказывать о требованиях охраны труда при работе с оборудованием, которое рекомендовал или предоставил работодатель.</w:t>
      </w:r>
    </w:p>
    <w:p w:rsidR="008E454A" w:rsidRDefault="008E454A" w:rsidP="008E454A">
      <w:pPr>
        <w:pStyle w:val="a3"/>
        <w:shd w:val="clear" w:color="auto" w:fill="FFFFFF"/>
        <w:spacing w:before="0" w:beforeAutospacing="0" w:after="240" w:afterAutospacing="0" w:line="380" w:lineRule="atLeast"/>
        <w:rPr>
          <w:rFonts w:ascii="Georgia" w:hAnsi="Georgia"/>
          <w:color w:val="000000"/>
          <w:sz w:val="25"/>
          <w:szCs w:val="25"/>
        </w:rPr>
      </w:pPr>
      <w:r>
        <w:rPr>
          <w:rFonts w:ascii="Georgia" w:hAnsi="Georgia"/>
          <w:color w:val="000000"/>
          <w:sz w:val="25"/>
          <w:szCs w:val="25"/>
        </w:rPr>
        <w:t xml:space="preserve">Остальные требования в области охраны труда </w:t>
      </w:r>
      <w:proofErr w:type="spellStart"/>
      <w:r>
        <w:rPr>
          <w:rFonts w:ascii="Georgia" w:hAnsi="Georgia"/>
          <w:color w:val="000000"/>
          <w:sz w:val="25"/>
          <w:szCs w:val="25"/>
        </w:rPr>
        <w:t>удаленщиков</w:t>
      </w:r>
      <w:proofErr w:type="spellEnd"/>
      <w:r>
        <w:rPr>
          <w:rFonts w:ascii="Georgia" w:hAnsi="Georgia"/>
          <w:color w:val="000000"/>
          <w:sz w:val="25"/>
          <w:szCs w:val="25"/>
        </w:rPr>
        <w:t xml:space="preserve"> работодатель выполнять не обязан. Но он вправе предусмотреть в трудовом договоре дополнительные обязанности компании и обеспечивать безопасные условия труда. Например, обеспечивать </w:t>
      </w:r>
      <w:proofErr w:type="gramStart"/>
      <w:r>
        <w:rPr>
          <w:rFonts w:ascii="Georgia" w:hAnsi="Georgia"/>
          <w:color w:val="000000"/>
          <w:sz w:val="25"/>
          <w:szCs w:val="25"/>
        </w:rPr>
        <w:t>СИЗ</w:t>
      </w:r>
      <w:proofErr w:type="gramEnd"/>
      <w:r>
        <w:rPr>
          <w:rFonts w:ascii="Georgia" w:hAnsi="Georgia"/>
          <w:color w:val="000000"/>
          <w:sz w:val="25"/>
          <w:szCs w:val="25"/>
        </w:rPr>
        <w:t>, направлять на обязательные медосмотры и пр.</w:t>
      </w:r>
    </w:p>
    <w:p w:rsidR="008E454A" w:rsidRDefault="008E454A" w:rsidP="008E454A">
      <w:pPr>
        <w:pStyle w:val="2"/>
        <w:shd w:val="clear" w:color="auto" w:fill="FFFFFF"/>
        <w:spacing w:before="0" w:line="380" w:lineRule="atLeast"/>
        <w:rPr>
          <w:rFonts w:ascii="Arial" w:hAnsi="Arial" w:cs="Arial"/>
          <w:color w:val="000000"/>
          <w:sz w:val="30"/>
          <w:szCs w:val="30"/>
        </w:rPr>
      </w:pPr>
      <w:bookmarkStart w:id="1" w:name="66"/>
      <w:bookmarkEnd w:id="1"/>
      <w:r>
        <w:rPr>
          <w:rFonts w:ascii="Arial" w:hAnsi="Arial" w:cs="Arial"/>
          <w:color w:val="000000"/>
          <w:sz w:val="30"/>
          <w:szCs w:val="30"/>
        </w:rPr>
        <w:lastRenderedPageBreak/>
        <w:t>Как провести занятие дистанционно</w:t>
      </w:r>
    </w:p>
    <w:p w:rsidR="008E454A" w:rsidRDefault="008E454A" w:rsidP="008E454A">
      <w:pPr>
        <w:pStyle w:val="a3"/>
        <w:shd w:val="clear" w:color="auto" w:fill="FFFFFF"/>
        <w:spacing w:before="0" w:beforeAutospacing="0" w:after="240" w:afterAutospacing="0" w:line="380" w:lineRule="atLeast"/>
        <w:rPr>
          <w:rFonts w:ascii="Georgia" w:hAnsi="Georgia"/>
          <w:color w:val="000000"/>
          <w:sz w:val="25"/>
          <w:szCs w:val="25"/>
        </w:rPr>
      </w:pPr>
      <w:r>
        <w:rPr>
          <w:rFonts w:ascii="Georgia" w:hAnsi="Georgia"/>
          <w:color w:val="000000"/>
          <w:sz w:val="25"/>
          <w:szCs w:val="25"/>
        </w:rPr>
        <w:t xml:space="preserve">Проинструктируйте удаленного работника </w:t>
      </w:r>
      <w:proofErr w:type="spellStart"/>
      <w:r>
        <w:rPr>
          <w:rFonts w:ascii="Georgia" w:hAnsi="Georgia"/>
          <w:color w:val="000000"/>
          <w:sz w:val="25"/>
          <w:szCs w:val="25"/>
        </w:rPr>
        <w:t>онлайн</w:t>
      </w:r>
      <w:proofErr w:type="spellEnd"/>
      <w:r>
        <w:rPr>
          <w:rFonts w:ascii="Georgia" w:hAnsi="Georgia"/>
          <w:color w:val="000000"/>
          <w:sz w:val="25"/>
          <w:szCs w:val="25"/>
        </w:rPr>
        <w:t xml:space="preserve">. Сделать это можно через любой </w:t>
      </w:r>
      <w:proofErr w:type="spellStart"/>
      <w:r>
        <w:rPr>
          <w:rFonts w:ascii="Georgia" w:hAnsi="Georgia"/>
          <w:color w:val="000000"/>
          <w:sz w:val="25"/>
          <w:szCs w:val="25"/>
        </w:rPr>
        <w:t>видеомессенджер</w:t>
      </w:r>
      <w:proofErr w:type="spellEnd"/>
      <w:r>
        <w:rPr>
          <w:rFonts w:ascii="Georgia" w:hAnsi="Georgia"/>
          <w:color w:val="000000"/>
          <w:sz w:val="25"/>
          <w:szCs w:val="25"/>
        </w:rPr>
        <w:t xml:space="preserve">, например </w:t>
      </w:r>
      <w:proofErr w:type="spellStart"/>
      <w:r>
        <w:rPr>
          <w:rFonts w:ascii="Georgia" w:hAnsi="Georgia"/>
          <w:color w:val="000000"/>
          <w:sz w:val="25"/>
          <w:szCs w:val="25"/>
        </w:rPr>
        <w:t>Skype</w:t>
      </w:r>
      <w:proofErr w:type="spellEnd"/>
      <w:r>
        <w:rPr>
          <w:rFonts w:ascii="Georgia" w:hAnsi="Georgia"/>
          <w:color w:val="000000"/>
          <w:sz w:val="25"/>
          <w:szCs w:val="25"/>
        </w:rPr>
        <w:t xml:space="preserve"> или </w:t>
      </w:r>
      <w:proofErr w:type="spellStart"/>
      <w:r>
        <w:rPr>
          <w:rFonts w:ascii="Georgia" w:hAnsi="Georgia"/>
          <w:color w:val="000000"/>
          <w:sz w:val="25"/>
          <w:szCs w:val="25"/>
        </w:rPr>
        <w:t>Zoom</w:t>
      </w:r>
      <w:proofErr w:type="spellEnd"/>
      <w:r>
        <w:rPr>
          <w:rFonts w:ascii="Georgia" w:hAnsi="Georgia"/>
          <w:color w:val="000000"/>
          <w:sz w:val="25"/>
          <w:szCs w:val="25"/>
        </w:rPr>
        <w:t>. На занятии расскажите требования охраны труда при работе с тем оборудованием, которое предоставили или рекомендовали работнику. Больше никакой информации Трудовой кодекс не требует включать в занятие. Рекомендуем также ознакомить работника с его правами и обязанностями в области охраны труда, режимом труда и кратко рассказать о компании.</w:t>
      </w:r>
    </w:p>
    <w:p w:rsidR="008E454A" w:rsidRDefault="008E454A" w:rsidP="008E454A">
      <w:pPr>
        <w:shd w:val="clear" w:color="auto" w:fill="FFFFFF"/>
        <w:rPr>
          <w:rFonts w:ascii="Georgia" w:hAnsi="Georgia"/>
          <w:color w:val="000000"/>
          <w:sz w:val="25"/>
          <w:szCs w:val="25"/>
        </w:rPr>
      </w:pPr>
      <w:r>
        <w:rPr>
          <w:rStyle w:val="comment-right-informer-wr"/>
          <w:rFonts w:ascii="Arial" w:hAnsi="Arial" w:cs="Arial"/>
          <w:color w:val="6F6F6F"/>
          <w:sz w:val="15"/>
          <w:szCs w:val="15"/>
          <w:bdr w:val="single" w:sz="6" w:space="1" w:color="E1E1E1" w:frame="1"/>
          <w:shd w:val="clear" w:color="auto" w:fill="FFFFFF"/>
        </w:rPr>
        <w:t>+</w:t>
      </w:r>
    </w:p>
    <w:p w:rsidR="008E454A" w:rsidRDefault="008E454A" w:rsidP="008E454A">
      <w:pPr>
        <w:pStyle w:val="a3"/>
        <w:shd w:val="clear" w:color="auto" w:fill="FFFFFF"/>
        <w:spacing w:before="0" w:beforeAutospacing="0" w:after="240" w:afterAutospacing="0" w:line="380" w:lineRule="atLeast"/>
        <w:rPr>
          <w:rFonts w:ascii="Georgia" w:hAnsi="Georgia"/>
          <w:color w:val="000000"/>
          <w:sz w:val="25"/>
          <w:szCs w:val="25"/>
        </w:rPr>
      </w:pPr>
      <w:r>
        <w:rPr>
          <w:rFonts w:ascii="Georgia" w:hAnsi="Georgia"/>
          <w:color w:val="000000"/>
          <w:sz w:val="25"/>
          <w:szCs w:val="25"/>
        </w:rPr>
        <w:t xml:space="preserve">В Трудовом кодексе прямо не прописано, что занятие нужно зарегистрировать. Но, если этого не сделать, у работодателя не будет подтверждения, что он выполнил свои обязанности и рассказал </w:t>
      </w:r>
      <w:proofErr w:type="spellStart"/>
      <w:r>
        <w:rPr>
          <w:rFonts w:ascii="Georgia" w:hAnsi="Georgia"/>
          <w:color w:val="000000"/>
          <w:sz w:val="25"/>
          <w:szCs w:val="25"/>
        </w:rPr>
        <w:t>удаленщику</w:t>
      </w:r>
      <w:proofErr w:type="spellEnd"/>
      <w:r>
        <w:rPr>
          <w:rFonts w:ascii="Georgia" w:hAnsi="Georgia"/>
          <w:color w:val="000000"/>
          <w:sz w:val="25"/>
          <w:szCs w:val="25"/>
        </w:rPr>
        <w:t xml:space="preserve"> о требованиях охраны труда. Поэтому рекомендуем зафиксировать факт занятия. Сделать это можно классическим способом в журнале, если у работника есть возможность приехать и подписать документ. Также в электронном журнале, если у сторон есть усиленные квалифицированные электронные подписи. Еще вариант — записать занятие на видео и хранить на компьютере </w:t>
      </w:r>
      <w:proofErr w:type="spellStart"/>
      <w:r>
        <w:rPr>
          <w:rFonts w:ascii="Georgia" w:hAnsi="Georgia"/>
          <w:color w:val="000000"/>
          <w:sz w:val="25"/>
          <w:szCs w:val="25"/>
        </w:rPr>
        <w:t>видеоподтверждение</w:t>
      </w:r>
      <w:proofErr w:type="spellEnd"/>
      <w:r>
        <w:rPr>
          <w:rFonts w:ascii="Georgia" w:hAnsi="Georgia"/>
          <w:color w:val="000000"/>
          <w:sz w:val="25"/>
          <w:szCs w:val="25"/>
        </w:rPr>
        <w:t>.</w:t>
      </w:r>
    </w:p>
    <w:p w:rsidR="008E454A" w:rsidRDefault="008E454A" w:rsidP="008E454A">
      <w:pPr>
        <w:pStyle w:val="a3"/>
        <w:shd w:val="clear" w:color="auto" w:fill="FFFFFF"/>
        <w:spacing w:before="0" w:beforeAutospacing="0" w:after="0" w:afterAutospacing="0" w:line="380" w:lineRule="atLeast"/>
        <w:rPr>
          <w:rFonts w:ascii="Georgia" w:hAnsi="Georgia"/>
          <w:color w:val="000000"/>
          <w:sz w:val="25"/>
          <w:szCs w:val="25"/>
        </w:rPr>
      </w:pPr>
      <w:bookmarkStart w:id="2" w:name="7"/>
      <w:bookmarkEnd w:id="2"/>
      <w:r>
        <w:rPr>
          <w:rFonts w:ascii="Georgia" w:hAnsi="Georgia"/>
          <w:color w:val="000000"/>
          <w:sz w:val="25"/>
          <w:szCs w:val="25"/>
        </w:rPr>
        <w:t xml:space="preserve">Чтобы проводить занятия быстрее и удобнее, скачайте нашу презентацию для инструктирования </w:t>
      </w:r>
      <w:proofErr w:type="spellStart"/>
      <w:r>
        <w:rPr>
          <w:rFonts w:ascii="Georgia" w:hAnsi="Georgia"/>
          <w:color w:val="000000"/>
          <w:sz w:val="25"/>
          <w:szCs w:val="25"/>
        </w:rPr>
        <w:t>удаленщиков</w:t>
      </w:r>
      <w:proofErr w:type="spellEnd"/>
      <w:r>
        <w:rPr>
          <w:rFonts w:ascii="Georgia" w:hAnsi="Georgia"/>
          <w:color w:val="000000"/>
          <w:sz w:val="25"/>
          <w:szCs w:val="25"/>
        </w:rPr>
        <w:t>. Материал подойдет для дистанционных работников, которые трудятся за компьютером. Показывайте презентацию на </w:t>
      </w:r>
      <w:proofErr w:type="spellStart"/>
      <w:r>
        <w:rPr>
          <w:rFonts w:ascii="Georgia" w:hAnsi="Georgia"/>
          <w:color w:val="000000"/>
          <w:sz w:val="25"/>
          <w:szCs w:val="25"/>
        </w:rPr>
        <w:t>онлайн-занятиях</w:t>
      </w:r>
      <w:proofErr w:type="spellEnd"/>
      <w:r>
        <w:rPr>
          <w:rFonts w:ascii="Georgia" w:hAnsi="Georgia"/>
          <w:color w:val="000000"/>
          <w:sz w:val="25"/>
          <w:szCs w:val="25"/>
        </w:rPr>
        <w:t>. А также отправьте коллегам, которые будут замещать вас на время отпуска или болезни.</w:t>
      </w:r>
    </w:p>
    <w:p w:rsidR="008E454A" w:rsidRDefault="008E454A" w:rsidP="008E454A"/>
    <w:p w:rsidR="008E454A" w:rsidRDefault="008E454A" w:rsidP="008E454A">
      <w:pPr>
        <w:pStyle w:val="1"/>
        <w:shd w:val="clear" w:color="auto" w:fill="FFFFFF"/>
        <w:spacing w:before="0" w:beforeAutospacing="0" w:after="0" w:afterAutospacing="0" w:line="598" w:lineRule="atLeast"/>
        <w:rPr>
          <w:rFonts w:ascii="Arial" w:hAnsi="Arial" w:cs="Arial"/>
          <w:color w:val="000000"/>
          <w:sz w:val="54"/>
          <w:szCs w:val="54"/>
        </w:rPr>
      </w:pPr>
      <w:r>
        <w:rPr>
          <w:rFonts w:ascii="Arial" w:hAnsi="Arial" w:cs="Arial"/>
          <w:color w:val="000000"/>
          <w:sz w:val="54"/>
          <w:szCs w:val="54"/>
        </w:rPr>
        <w:t>Неудачная проверка знаний по охране труда, обучение надомного работника и форма журнала инструктажей</w:t>
      </w:r>
    </w:p>
    <w:p w:rsidR="008E454A" w:rsidRDefault="008E454A" w:rsidP="008E454A">
      <w:pPr>
        <w:pStyle w:val="2"/>
        <w:shd w:val="clear" w:color="auto" w:fill="FFFFFF"/>
        <w:spacing w:before="0" w:line="380" w:lineRule="atLeast"/>
        <w:rPr>
          <w:rFonts w:ascii="Arial" w:hAnsi="Arial" w:cs="Arial"/>
          <w:color w:val="000000"/>
          <w:sz w:val="30"/>
          <w:szCs w:val="30"/>
        </w:rPr>
      </w:pPr>
      <w:bookmarkStart w:id="3" w:name="64"/>
      <w:bookmarkEnd w:id="3"/>
      <w:r>
        <w:rPr>
          <w:rStyle w:val="red"/>
          <w:rFonts w:ascii="Arial" w:hAnsi="Arial" w:cs="Arial"/>
          <w:color w:val="00937F"/>
          <w:sz w:val="30"/>
          <w:szCs w:val="30"/>
        </w:rPr>
        <w:t>Обучение оказанию первой помощи</w:t>
      </w:r>
    </w:p>
    <w:p w:rsidR="008E454A" w:rsidRDefault="008E454A" w:rsidP="008E454A">
      <w:pPr>
        <w:pStyle w:val="weakp"/>
        <w:shd w:val="clear" w:color="auto" w:fill="FFFFFF"/>
        <w:spacing w:before="0" w:beforeAutospacing="0" w:after="0" w:afterAutospacing="0" w:line="380" w:lineRule="atLeast"/>
        <w:rPr>
          <w:rFonts w:ascii="Arial" w:hAnsi="Arial" w:cs="Arial"/>
          <w:color w:val="000000"/>
          <w:sz w:val="19"/>
          <w:szCs w:val="19"/>
        </w:rPr>
      </w:pPr>
      <w:r>
        <w:rPr>
          <w:rFonts w:ascii="Arial" w:hAnsi="Arial" w:cs="Arial"/>
          <w:b/>
          <w:bCs/>
          <w:color w:val="000000"/>
          <w:sz w:val="19"/>
          <w:szCs w:val="19"/>
        </w:rPr>
        <w:t>Эдуард Мартынов</w:t>
      </w:r>
      <w:r>
        <w:rPr>
          <w:rFonts w:ascii="Arial" w:hAnsi="Arial" w:cs="Arial"/>
          <w:color w:val="000000"/>
          <w:sz w:val="19"/>
          <w:szCs w:val="19"/>
        </w:rPr>
        <w:t>, специалист по охране труда</w:t>
      </w:r>
    </w:p>
    <w:p w:rsidR="008E454A" w:rsidRDefault="008E454A" w:rsidP="008E454A">
      <w:pPr>
        <w:pStyle w:val="a3"/>
        <w:shd w:val="clear" w:color="auto" w:fill="FFFFFF"/>
        <w:spacing w:before="0" w:beforeAutospacing="0" w:after="0" w:afterAutospacing="0" w:line="380" w:lineRule="atLeast"/>
        <w:rPr>
          <w:rFonts w:ascii="Georgia" w:hAnsi="Georgia"/>
          <w:color w:val="000000"/>
          <w:sz w:val="25"/>
          <w:szCs w:val="25"/>
        </w:rPr>
      </w:pPr>
      <w:r>
        <w:rPr>
          <w:rFonts w:ascii="Georgia" w:hAnsi="Georgia"/>
          <w:i/>
          <w:iCs/>
          <w:color w:val="000000"/>
          <w:sz w:val="25"/>
          <w:szCs w:val="25"/>
        </w:rPr>
        <w:t>Мы планируем собственными силами обучать работников оказывать первую помощь. Для этого нужно разработать отдельную программу?</w:t>
      </w:r>
    </w:p>
    <w:p w:rsidR="008E454A" w:rsidRDefault="008E454A" w:rsidP="008E454A">
      <w:pPr>
        <w:pStyle w:val="weakp"/>
        <w:shd w:val="clear" w:color="auto" w:fill="FFFFFF"/>
        <w:spacing w:before="0" w:beforeAutospacing="0" w:after="0" w:afterAutospacing="0" w:line="380" w:lineRule="atLeast"/>
        <w:rPr>
          <w:rFonts w:ascii="Arial" w:hAnsi="Arial" w:cs="Arial"/>
          <w:color w:val="000000"/>
          <w:sz w:val="19"/>
          <w:szCs w:val="19"/>
        </w:rPr>
      </w:pPr>
      <w:r>
        <w:rPr>
          <w:rFonts w:ascii="Arial" w:hAnsi="Arial" w:cs="Arial"/>
          <w:b/>
          <w:bCs/>
          <w:color w:val="000000"/>
          <w:sz w:val="19"/>
          <w:szCs w:val="19"/>
        </w:rPr>
        <w:t xml:space="preserve">Отвечает Александра </w:t>
      </w:r>
      <w:proofErr w:type="spellStart"/>
      <w:r>
        <w:rPr>
          <w:rFonts w:ascii="Arial" w:hAnsi="Arial" w:cs="Arial"/>
          <w:b/>
          <w:bCs/>
          <w:color w:val="000000"/>
          <w:sz w:val="19"/>
          <w:szCs w:val="19"/>
        </w:rPr>
        <w:t>Голобурдова</w:t>
      </w:r>
      <w:proofErr w:type="spellEnd"/>
      <w:r>
        <w:rPr>
          <w:rFonts w:ascii="Arial" w:hAnsi="Arial" w:cs="Arial"/>
          <w:color w:val="000000"/>
          <w:sz w:val="19"/>
          <w:szCs w:val="19"/>
        </w:rPr>
        <w:t>, редактор-эксперт журнала «Справочник специалиста по охране труда»</w:t>
      </w:r>
    </w:p>
    <w:p w:rsidR="008E454A" w:rsidRDefault="008E454A" w:rsidP="008E454A">
      <w:pPr>
        <w:pStyle w:val="a3"/>
        <w:shd w:val="clear" w:color="auto" w:fill="FFFFFF"/>
        <w:spacing w:before="0" w:beforeAutospacing="0" w:after="240" w:afterAutospacing="0" w:line="380" w:lineRule="atLeast"/>
        <w:rPr>
          <w:rFonts w:ascii="Georgia" w:hAnsi="Georgia"/>
          <w:color w:val="000000"/>
          <w:sz w:val="25"/>
          <w:szCs w:val="25"/>
        </w:rPr>
      </w:pPr>
      <w:r>
        <w:rPr>
          <w:rFonts w:ascii="Georgia" w:hAnsi="Georgia"/>
          <w:color w:val="000000"/>
          <w:sz w:val="25"/>
          <w:szCs w:val="25"/>
        </w:rPr>
        <w:lastRenderedPageBreak/>
        <w:t xml:space="preserve">Нет, не обязательно. Работодатель самостоятельно решает, как проводить обучение. Он может включить тему «Оказание первой помощи пострадавшим на производстве» в программу </w:t>
      </w:r>
      <w:proofErr w:type="gramStart"/>
      <w:r>
        <w:rPr>
          <w:rFonts w:ascii="Georgia" w:hAnsi="Georgia"/>
          <w:color w:val="000000"/>
          <w:sz w:val="25"/>
          <w:szCs w:val="25"/>
        </w:rPr>
        <w:t>обучения по охране</w:t>
      </w:r>
      <w:proofErr w:type="gramEnd"/>
      <w:r>
        <w:rPr>
          <w:rFonts w:ascii="Georgia" w:hAnsi="Georgia"/>
          <w:color w:val="000000"/>
          <w:sz w:val="25"/>
          <w:szCs w:val="25"/>
        </w:rPr>
        <w:t xml:space="preserve"> труда или разработать отдельную программу.</w:t>
      </w:r>
    </w:p>
    <w:p w:rsidR="008E454A" w:rsidRDefault="008E454A" w:rsidP="008E454A">
      <w:pPr>
        <w:pStyle w:val="a3"/>
        <w:shd w:val="clear" w:color="auto" w:fill="FFFFFF"/>
        <w:spacing w:before="0" w:beforeAutospacing="0" w:after="240" w:afterAutospacing="0" w:line="380" w:lineRule="atLeast"/>
        <w:rPr>
          <w:rFonts w:ascii="Georgia" w:hAnsi="Georgia"/>
          <w:color w:val="000000"/>
          <w:sz w:val="25"/>
          <w:szCs w:val="25"/>
        </w:rPr>
      </w:pPr>
      <w:r>
        <w:rPr>
          <w:rFonts w:ascii="Georgia" w:hAnsi="Georgia"/>
          <w:color w:val="000000"/>
          <w:sz w:val="25"/>
          <w:szCs w:val="25"/>
        </w:rPr>
        <w:t xml:space="preserve">Если будете обучать оказанию первой помощи по отдельной программе, оформляйте протокол проверки знаний. Утвержденной формы нет, работодатель разрабатывает ее самостоятельно. Отдельный протокол составлять не нужно, если будете проводить занятия по оказанию первой помощи в рамках обучения охране труда. В этом случае при проверке достаточно представить инспектору утвержденную общую программу. Так </w:t>
      </w:r>
      <w:proofErr w:type="gramStart"/>
      <w:r>
        <w:rPr>
          <w:rFonts w:ascii="Georgia" w:hAnsi="Georgia"/>
          <w:color w:val="000000"/>
          <w:sz w:val="25"/>
          <w:szCs w:val="25"/>
        </w:rPr>
        <w:t>проверяющий</w:t>
      </w:r>
      <w:proofErr w:type="gramEnd"/>
      <w:r>
        <w:rPr>
          <w:rFonts w:ascii="Georgia" w:hAnsi="Georgia"/>
          <w:color w:val="000000"/>
          <w:sz w:val="25"/>
          <w:szCs w:val="25"/>
        </w:rPr>
        <w:t xml:space="preserve"> убедится, что тема обучения по оказанию первой помощи входит в основную программу обучения по охране труда.</w:t>
      </w:r>
    </w:p>
    <w:p w:rsidR="008E454A" w:rsidRDefault="008E454A" w:rsidP="008E454A">
      <w:pPr>
        <w:pStyle w:val="2"/>
        <w:shd w:val="clear" w:color="auto" w:fill="FFFFFF"/>
        <w:spacing w:before="0" w:line="380" w:lineRule="atLeast"/>
        <w:rPr>
          <w:rFonts w:ascii="Arial" w:hAnsi="Arial" w:cs="Arial"/>
          <w:color w:val="000000"/>
          <w:sz w:val="30"/>
          <w:szCs w:val="30"/>
        </w:rPr>
      </w:pPr>
      <w:bookmarkStart w:id="4" w:name="88"/>
      <w:bookmarkEnd w:id="4"/>
      <w:r>
        <w:rPr>
          <w:rStyle w:val="red"/>
          <w:rFonts w:ascii="Arial" w:hAnsi="Arial" w:cs="Arial"/>
          <w:color w:val="00937F"/>
          <w:sz w:val="30"/>
          <w:szCs w:val="30"/>
        </w:rPr>
        <w:t>Неудачная проверка знаний по охране труда</w:t>
      </w:r>
    </w:p>
    <w:p w:rsidR="008E454A" w:rsidRDefault="008E454A" w:rsidP="008E454A">
      <w:pPr>
        <w:pStyle w:val="weakp"/>
        <w:shd w:val="clear" w:color="auto" w:fill="FFFFFF"/>
        <w:spacing w:before="0" w:beforeAutospacing="0" w:after="0" w:afterAutospacing="0" w:line="380" w:lineRule="atLeast"/>
        <w:rPr>
          <w:rFonts w:ascii="Arial" w:hAnsi="Arial" w:cs="Arial"/>
          <w:color w:val="000000"/>
          <w:sz w:val="19"/>
          <w:szCs w:val="19"/>
        </w:rPr>
      </w:pPr>
      <w:r>
        <w:rPr>
          <w:rFonts w:ascii="Arial" w:hAnsi="Arial" w:cs="Arial"/>
          <w:b/>
          <w:bCs/>
          <w:color w:val="000000"/>
          <w:sz w:val="19"/>
          <w:szCs w:val="19"/>
        </w:rPr>
        <w:t>Сергей Беликов</w:t>
      </w:r>
      <w:r>
        <w:rPr>
          <w:rFonts w:ascii="Arial" w:hAnsi="Arial" w:cs="Arial"/>
          <w:color w:val="000000"/>
          <w:sz w:val="19"/>
          <w:szCs w:val="19"/>
        </w:rPr>
        <w:t>, специалист по охране труда</w:t>
      </w:r>
    </w:p>
    <w:p w:rsidR="008E454A" w:rsidRDefault="008E454A" w:rsidP="008E454A">
      <w:pPr>
        <w:pStyle w:val="a3"/>
        <w:shd w:val="clear" w:color="auto" w:fill="FFFFFF"/>
        <w:spacing w:before="0" w:beforeAutospacing="0" w:after="0" w:afterAutospacing="0" w:line="380" w:lineRule="atLeast"/>
        <w:rPr>
          <w:rFonts w:ascii="Georgia" w:hAnsi="Georgia"/>
          <w:color w:val="000000"/>
          <w:sz w:val="25"/>
          <w:szCs w:val="25"/>
        </w:rPr>
      </w:pPr>
      <w:r>
        <w:rPr>
          <w:rFonts w:ascii="Georgia" w:hAnsi="Georgia"/>
          <w:i/>
          <w:iCs/>
          <w:color w:val="000000"/>
          <w:sz w:val="25"/>
          <w:szCs w:val="25"/>
        </w:rPr>
        <w:t>Кладовщик не прошел проверку знаний по охране труда и отказывается проходить ее повторно. Что нам делать?</w:t>
      </w:r>
    </w:p>
    <w:p w:rsidR="008E454A" w:rsidRDefault="008E454A" w:rsidP="008E454A">
      <w:pPr>
        <w:pStyle w:val="weakp"/>
        <w:shd w:val="clear" w:color="auto" w:fill="FFFFFF"/>
        <w:spacing w:before="0" w:beforeAutospacing="0" w:after="0" w:afterAutospacing="0" w:line="380" w:lineRule="atLeast"/>
        <w:rPr>
          <w:rFonts w:ascii="Arial" w:hAnsi="Arial" w:cs="Arial"/>
          <w:color w:val="000000"/>
          <w:sz w:val="19"/>
          <w:szCs w:val="19"/>
        </w:rPr>
      </w:pPr>
      <w:r>
        <w:rPr>
          <w:rFonts w:ascii="Arial" w:hAnsi="Arial" w:cs="Arial"/>
          <w:b/>
          <w:bCs/>
          <w:color w:val="000000"/>
          <w:sz w:val="19"/>
          <w:szCs w:val="19"/>
        </w:rPr>
        <w:t xml:space="preserve">Отвечает Александра </w:t>
      </w:r>
      <w:proofErr w:type="spellStart"/>
      <w:r>
        <w:rPr>
          <w:rFonts w:ascii="Arial" w:hAnsi="Arial" w:cs="Arial"/>
          <w:b/>
          <w:bCs/>
          <w:color w:val="000000"/>
          <w:sz w:val="19"/>
          <w:szCs w:val="19"/>
        </w:rPr>
        <w:t>Голобурдова</w:t>
      </w:r>
      <w:proofErr w:type="spellEnd"/>
      <w:r>
        <w:rPr>
          <w:rFonts w:ascii="Arial" w:hAnsi="Arial" w:cs="Arial"/>
          <w:color w:val="000000"/>
          <w:sz w:val="19"/>
          <w:szCs w:val="19"/>
        </w:rPr>
        <w:t>, редактор-эксперт журнала «Справочник специалиста по охране труда»</w:t>
      </w:r>
    </w:p>
    <w:p w:rsidR="008E454A" w:rsidRDefault="008E454A" w:rsidP="008E454A">
      <w:pPr>
        <w:pStyle w:val="a3"/>
        <w:shd w:val="clear" w:color="auto" w:fill="FFFFFF"/>
        <w:spacing w:before="0" w:beforeAutospacing="0" w:after="0" w:afterAutospacing="0" w:line="380" w:lineRule="atLeast"/>
        <w:rPr>
          <w:rFonts w:ascii="Georgia" w:hAnsi="Georgia"/>
          <w:color w:val="000000"/>
          <w:sz w:val="25"/>
          <w:szCs w:val="25"/>
        </w:rPr>
      </w:pPr>
      <w:r>
        <w:rPr>
          <w:rFonts w:ascii="Georgia" w:hAnsi="Georgia"/>
          <w:color w:val="000000"/>
          <w:sz w:val="25"/>
          <w:szCs w:val="25"/>
        </w:rPr>
        <w:t>Если кладовщик не прошел проверку знаний, отстраните его от работы, иначе компанию оштрафуют (</w:t>
      </w:r>
      <w:hyperlink r:id="rId10" w:anchor="XA00MGK2OB" w:tgtFrame="_blank" w:history="1">
        <w:r>
          <w:rPr>
            <w:rStyle w:val="a4"/>
            <w:rFonts w:ascii="Georgia" w:hAnsi="Georgia"/>
            <w:color w:val="329A32"/>
            <w:sz w:val="25"/>
            <w:szCs w:val="25"/>
          </w:rPr>
          <w:t>ст. 5.27.1</w:t>
        </w:r>
      </w:hyperlink>
      <w:r>
        <w:rPr>
          <w:rFonts w:ascii="Georgia" w:hAnsi="Georgia"/>
          <w:color w:val="000000"/>
          <w:sz w:val="25"/>
          <w:szCs w:val="25"/>
        </w:rPr>
        <w:t> </w:t>
      </w:r>
      <w:proofErr w:type="spellStart"/>
      <w:r>
        <w:rPr>
          <w:rFonts w:ascii="Georgia" w:hAnsi="Georgia"/>
          <w:color w:val="000000"/>
          <w:sz w:val="25"/>
          <w:szCs w:val="25"/>
        </w:rPr>
        <w:t>КоАП</w:t>
      </w:r>
      <w:proofErr w:type="spellEnd"/>
      <w:r>
        <w:rPr>
          <w:rFonts w:ascii="Georgia" w:hAnsi="Georgia"/>
          <w:color w:val="000000"/>
          <w:sz w:val="25"/>
          <w:szCs w:val="25"/>
        </w:rPr>
        <w:t>). Оформите отстранение приказом и ознакомьте работника под подпись. Если он откажется подписывать, составьте акт. В нем укажите дату, место и причину, по которой составили документ. Затем заверьте акт подписями свидетелей.</w:t>
      </w:r>
    </w:p>
    <w:p w:rsidR="008E454A" w:rsidRDefault="008E454A" w:rsidP="008E454A">
      <w:pPr>
        <w:pStyle w:val="2"/>
        <w:shd w:val="clear" w:color="auto" w:fill="FFFFFF"/>
        <w:spacing w:before="0" w:line="380" w:lineRule="atLeast"/>
        <w:rPr>
          <w:rFonts w:ascii="Arial" w:hAnsi="Arial" w:cs="Arial"/>
          <w:color w:val="000000"/>
          <w:sz w:val="30"/>
          <w:szCs w:val="30"/>
        </w:rPr>
      </w:pPr>
      <w:r>
        <w:rPr>
          <w:rStyle w:val="red"/>
          <w:rFonts w:ascii="Arial" w:hAnsi="Arial" w:cs="Arial"/>
          <w:color w:val="00937F"/>
          <w:sz w:val="30"/>
          <w:szCs w:val="30"/>
        </w:rPr>
        <w:t>Инструктаж при совмещении</w:t>
      </w:r>
    </w:p>
    <w:p w:rsidR="008E454A" w:rsidRDefault="008E454A" w:rsidP="008E454A">
      <w:pPr>
        <w:pStyle w:val="weakp"/>
        <w:shd w:val="clear" w:color="auto" w:fill="FFFFFF"/>
        <w:spacing w:before="0" w:beforeAutospacing="0" w:after="0" w:afterAutospacing="0" w:line="380" w:lineRule="atLeast"/>
        <w:rPr>
          <w:rFonts w:ascii="Arial" w:hAnsi="Arial" w:cs="Arial"/>
          <w:color w:val="000000"/>
          <w:sz w:val="19"/>
          <w:szCs w:val="19"/>
        </w:rPr>
      </w:pPr>
      <w:r>
        <w:rPr>
          <w:rFonts w:ascii="Arial" w:hAnsi="Arial" w:cs="Arial"/>
          <w:b/>
          <w:bCs/>
          <w:color w:val="000000"/>
          <w:sz w:val="19"/>
          <w:szCs w:val="19"/>
        </w:rPr>
        <w:t>Алена Дьяченко</w:t>
      </w:r>
      <w:r>
        <w:rPr>
          <w:rFonts w:ascii="Arial" w:hAnsi="Arial" w:cs="Arial"/>
          <w:color w:val="000000"/>
          <w:sz w:val="19"/>
          <w:szCs w:val="19"/>
        </w:rPr>
        <w:t>, специалист по охране труда</w:t>
      </w:r>
    </w:p>
    <w:p w:rsidR="008E454A" w:rsidRDefault="008E454A" w:rsidP="008E454A">
      <w:pPr>
        <w:pStyle w:val="a3"/>
        <w:shd w:val="clear" w:color="auto" w:fill="FFFFFF"/>
        <w:spacing w:before="0" w:beforeAutospacing="0" w:after="0" w:afterAutospacing="0" w:line="380" w:lineRule="atLeast"/>
        <w:rPr>
          <w:rFonts w:ascii="Georgia" w:hAnsi="Georgia"/>
          <w:color w:val="000000"/>
          <w:sz w:val="25"/>
          <w:szCs w:val="25"/>
        </w:rPr>
      </w:pPr>
      <w:r>
        <w:rPr>
          <w:rFonts w:ascii="Georgia" w:hAnsi="Georgia"/>
          <w:i/>
          <w:iCs/>
          <w:color w:val="000000"/>
          <w:sz w:val="25"/>
          <w:szCs w:val="25"/>
        </w:rPr>
        <w:t>Гардеробщица ушла на </w:t>
      </w:r>
      <w:proofErr w:type="gramStart"/>
      <w:r>
        <w:rPr>
          <w:rFonts w:ascii="Georgia" w:hAnsi="Georgia"/>
          <w:i/>
          <w:iCs/>
          <w:color w:val="000000"/>
          <w:sz w:val="25"/>
          <w:szCs w:val="25"/>
        </w:rPr>
        <w:t>больничный</w:t>
      </w:r>
      <w:proofErr w:type="gramEnd"/>
      <w:r>
        <w:rPr>
          <w:rFonts w:ascii="Georgia" w:hAnsi="Georgia"/>
          <w:i/>
          <w:iCs/>
          <w:color w:val="000000"/>
          <w:sz w:val="25"/>
          <w:szCs w:val="25"/>
        </w:rPr>
        <w:t>, мы хотим на это время предложить кастелянше временно исполнять ее обязанности. Какой инструктаж нужно провести работнице?</w:t>
      </w:r>
    </w:p>
    <w:p w:rsidR="008E454A" w:rsidRDefault="008E454A" w:rsidP="008E454A">
      <w:pPr>
        <w:pStyle w:val="weakp"/>
        <w:shd w:val="clear" w:color="auto" w:fill="FFFFFF"/>
        <w:spacing w:before="0" w:beforeAutospacing="0" w:after="0" w:afterAutospacing="0" w:line="380" w:lineRule="atLeast"/>
        <w:rPr>
          <w:rFonts w:ascii="Arial" w:hAnsi="Arial" w:cs="Arial"/>
          <w:color w:val="000000"/>
          <w:sz w:val="19"/>
          <w:szCs w:val="19"/>
        </w:rPr>
      </w:pPr>
      <w:r>
        <w:rPr>
          <w:rFonts w:ascii="Arial" w:hAnsi="Arial" w:cs="Arial"/>
          <w:b/>
          <w:bCs/>
          <w:color w:val="000000"/>
          <w:sz w:val="19"/>
          <w:szCs w:val="19"/>
        </w:rPr>
        <w:t xml:space="preserve">Отвечает Александра </w:t>
      </w:r>
      <w:proofErr w:type="spellStart"/>
      <w:r>
        <w:rPr>
          <w:rFonts w:ascii="Arial" w:hAnsi="Arial" w:cs="Arial"/>
          <w:b/>
          <w:bCs/>
          <w:color w:val="000000"/>
          <w:sz w:val="19"/>
          <w:szCs w:val="19"/>
        </w:rPr>
        <w:t>Голобурдова</w:t>
      </w:r>
      <w:proofErr w:type="spellEnd"/>
      <w:r>
        <w:rPr>
          <w:rFonts w:ascii="Arial" w:hAnsi="Arial" w:cs="Arial"/>
          <w:color w:val="000000"/>
          <w:sz w:val="19"/>
          <w:szCs w:val="19"/>
        </w:rPr>
        <w:t>, редактор-эксперт журнала «Справочник специалиста по охране труда»</w:t>
      </w:r>
    </w:p>
    <w:p w:rsidR="008E454A" w:rsidRDefault="008E454A" w:rsidP="008E454A">
      <w:pPr>
        <w:pStyle w:val="a3"/>
        <w:shd w:val="clear" w:color="auto" w:fill="FFFFFF"/>
        <w:spacing w:before="0" w:beforeAutospacing="0" w:after="0" w:afterAutospacing="0" w:line="380" w:lineRule="atLeast"/>
        <w:rPr>
          <w:rFonts w:ascii="Georgia" w:hAnsi="Georgia"/>
          <w:color w:val="000000"/>
          <w:sz w:val="25"/>
          <w:szCs w:val="25"/>
        </w:rPr>
      </w:pPr>
      <w:r>
        <w:rPr>
          <w:rFonts w:ascii="Georgia" w:hAnsi="Georgia"/>
          <w:color w:val="000000"/>
          <w:sz w:val="25"/>
          <w:szCs w:val="25"/>
        </w:rPr>
        <w:t>Если сотруднице предложили совмещать работу по другой должности, значит, она будет выполнять новые должностные обязанности. Поэтому перед тем, как допустить к новой работе, ей проводят первичный инструктаж на рабочем месте (</w:t>
      </w:r>
      <w:hyperlink r:id="rId11" w:anchor="XA00M7G2MM" w:tgtFrame="_blank" w:history="1">
        <w:r>
          <w:rPr>
            <w:rStyle w:val="a4"/>
            <w:rFonts w:ascii="Georgia" w:hAnsi="Georgia"/>
            <w:color w:val="329A32"/>
            <w:sz w:val="25"/>
            <w:szCs w:val="25"/>
          </w:rPr>
          <w:t>п. 2.1.4</w:t>
        </w:r>
      </w:hyperlink>
      <w:r>
        <w:rPr>
          <w:rFonts w:ascii="Georgia" w:hAnsi="Georgia"/>
          <w:color w:val="000000"/>
          <w:sz w:val="25"/>
          <w:szCs w:val="25"/>
        </w:rPr>
        <w:t> Порядка обучения № 1/29).</w:t>
      </w:r>
    </w:p>
    <w:p w:rsidR="008E454A" w:rsidRDefault="008E454A" w:rsidP="008E454A">
      <w:pPr>
        <w:pStyle w:val="2"/>
        <w:shd w:val="clear" w:color="auto" w:fill="FFFFFF"/>
        <w:spacing w:before="0" w:line="380" w:lineRule="atLeast"/>
        <w:rPr>
          <w:rFonts w:ascii="Arial" w:hAnsi="Arial" w:cs="Arial"/>
          <w:color w:val="000000"/>
          <w:sz w:val="30"/>
          <w:szCs w:val="30"/>
        </w:rPr>
      </w:pPr>
      <w:r>
        <w:rPr>
          <w:rStyle w:val="red"/>
          <w:rFonts w:ascii="Arial" w:hAnsi="Arial" w:cs="Arial"/>
          <w:color w:val="00937F"/>
          <w:sz w:val="30"/>
          <w:szCs w:val="30"/>
        </w:rPr>
        <w:t>Обучение надомного работника</w:t>
      </w:r>
    </w:p>
    <w:p w:rsidR="008E454A" w:rsidRDefault="008E454A" w:rsidP="008E454A">
      <w:pPr>
        <w:pStyle w:val="weakp"/>
        <w:shd w:val="clear" w:color="auto" w:fill="FFFFFF"/>
        <w:spacing w:before="0" w:beforeAutospacing="0" w:after="0" w:afterAutospacing="0" w:line="380" w:lineRule="atLeast"/>
        <w:rPr>
          <w:rFonts w:ascii="Arial" w:hAnsi="Arial" w:cs="Arial"/>
          <w:color w:val="000000"/>
          <w:sz w:val="19"/>
          <w:szCs w:val="19"/>
        </w:rPr>
      </w:pPr>
      <w:r>
        <w:rPr>
          <w:rFonts w:ascii="Arial" w:hAnsi="Arial" w:cs="Arial"/>
          <w:b/>
          <w:bCs/>
          <w:color w:val="000000"/>
          <w:sz w:val="19"/>
          <w:szCs w:val="19"/>
        </w:rPr>
        <w:t>Дмитрий Морозов</w:t>
      </w:r>
      <w:r>
        <w:rPr>
          <w:rFonts w:ascii="Arial" w:hAnsi="Arial" w:cs="Arial"/>
          <w:color w:val="000000"/>
          <w:sz w:val="19"/>
          <w:szCs w:val="19"/>
        </w:rPr>
        <w:t>, специалист по охране труда</w:t>
      </w:r>
    </w:p>
    <w:p w:rsidR="008E454A" w:rsidRDefault="008E454A" w:rsidP="008E454A">
      <w:pPr>
        <w:pStyle w:val="a3"/>
        <w:shd w:val="clear" w:color="auto" w:fill="FFFFFF"/>
        <w:spacing w:before="0" w:beforeAutospacing="0" w:after="0" w:afterAutospacing="0" w:line="380" w:lineRule="atLeast"/>
        <w:rPr>
          <w:rFonts w:ascii="Georgia" w:hAnsi="Georgia"/>
          <w:color w:val="000000"/>
          <w:sz w:val="25"/>
          <w:szCs w:val="25"/>
        </w:rPr>
      </w:pPr>
      <w:r>
        <w:rPr>
          <w:rFonts w:ascii="Georgia" w:hAnsi="Georgia"/>
          <w:i/>
          <w:iCs/>
          <w:color w:val="000000"/>
          <w:sz w:val="25"/>
          <w:szCs w:val="25"/>
        </w:rPr>
        <w:lastRenderedPageBreak/>
        <w:t>Мы заключили трудовой договор со швеей о надомной работе. Мы должны провести для нее инструктажи и обучение охране труда?</w:t>
      </w:r>
    </w:p>
    <w:p w:rsidR="008E454A" w:rsidRDefault="008E454A" w:rsidP="008E454A">
      <w:pPr>
        <w:pStyle w:val="weakp"/>
        <w:shd w:val="clear" w:color="auto" w:fill="FFFFFF"/>
        <w:spacing w:before="0" w:beforeAutospacing="0" w:after="0" w:afterAutospacing="0" w:line="380" w:lineRule="atLeast"/>
        <w:rPr>
          <w:rFonts w:ascii="Arial" w:hAnsi="Arial" w:cs="Arial"/>
          <w:color w:val="000000"/>
          <w:sz w:val="19"/>
          <w:szCs w:val="19"/>
        </w:rPr>
      </w:pPr>
      <w:r>
        <w:rPr>
          <w:rFonts w:ascii="Arial" w:hAnsi="Arial" w:cs="Arial"/>
          <w:b/>
          <w:bCs/>
          <w:color w:val="000000"/>
          <w:sz w:val="19"/>
          <w:szCs w:val="19"/>
        </w:rPr>
        <w:t xml:space="preserve">Отвечает Александра </w:t>
      </w:r>
      <w:proofErr w:type="spellStart"/>
      <w:r>
        <w:rPr>
          <w:rFonts w:ascii="Arial" w:hAnsi="Arial" w:cs="Arial"/>
          <w:b/>
          <w:bCs/>
          <w:color w:val="000000"/>
          <w:sz w:val="19"/>
          <w:szCs w:val="19"/>
        </w:rPr>
        <w:t>Голобурдова</w:t>
      </w:r>
      <w:proofErr w:type="spellEnd"/>
      <w:r>
        <w:rPr>
          <w:rFonts w:ascii="Arial" w:hAnsi="Arial" w:cs="Arial"/>
          <w:color w:val="000000"/>
          <w:sz w:val="19"/>
          <w:szCs w:val="19"/>
        </w:rPr>
        <w:t>, редактор-эксперт журнала «Справочник специалиста по охране труда»</w:t>
      </w:r>
    </w:p>
    <w:p w:rsidR="008E454A" w:rsidRDefault="008E454A" w:rsidP="008E454A">
      <w:pPr>
        <w:pStyle w:val="a3"/>
        <w:shd w:val="clear" w:color="auto" w:fill="FFFFFF"/>
        <w:spacing w:before="0" w:beforeAutospacing="0" w:after="240" w:afterAutospacing="0" w:line="380" w:lineRule="atLeast"/>
        <w:rPr>
          <w:rFonts w:ascii="Georgia" w:hAnsi="Georgia"/>
          <w:color w:val="000000"/>
          <w:sz w:val="25"/>
          <w:szCs w:val="25"/>
        </w:rPr>
      </w:pPr>
      <w:r>
        <w:rPr>
          <w:rFonts w:ascii="Georgia" w:hAnsi="Georgia"/>
          <w:color w:val="000000"/>
          <w:sz w:val="25"/>
          <w:szCs w:val="25"/>
        </w:rPr>
        <w:t>Да, должны. Инструктажи по охране труда для надомника проводят в обычном порядке и с периодичностью, которая определена для штатных сотрудников соответствующей профессии. Это требование относится к обучению охране труда. Чтобы убедиться, что работник получил достаточные знания, инструктажи и обучение проводят на территории предприятия.</w:t>
      </w:r>
    </w:p>
    <w:p w:rsidR="008E454A" w:rsidRDefault="008E454A" w:rsidP="008E454A">
      <w:pPr>
        <w:pStyle w:val="2"/>
        <w:shd w:val="clear" w:color="auto" w:fill="FFFFFF"/>
        <w:spacing w:before="0" w:line="380" w:lineRule="atLeast"/>
        <w:rPr>
          <w:rFonts w:ascii="Arial" w:hAnsi="Arial" w:cs="Arial"/>
          <w:color w:val="000000"/>
          <w:sz w:val="30"/>
          <w:szCs w:val="30"/>
        </w:rPr>
      </w:pPr>
      <w:r>
        <w:rPr>
          <w:rStyle w:val="red"/>
          <w:rFonts w:ascii="Arial" w:hAnsi="Arial" w:cs="Arial"/>
          <w:color w:val="00937F"/>
          <w:sz w:val="30"/>
          <w:szCs w:val="30"/>
        </w:rPr>
        <w:t>Форма журнала инструктажей по охране труда</w:t>
      </w:r>
    </w:p>
    <w:p w:rsidR="008E454A" w:rsidRDefault="008E454A" w:rsidP="008E454A">
      <w:pPr>
        <w:pStyle w:val="weakp"/>
        <w:shd w:val="clear" w:color="auto" w:fill="FFFFFF"/>
        <w:spacing w:before="0" w:beforeAutospacing="0" w:after="0" w:afterAutospacing="0" w:line="380" w:lineRule="atLeast"/>
        <w:rPr>
          <w:rFonts w:ascii="Arial" w:hAnsi="Arial" w:cs="Arial"/>
          <w:color w:val="000000"/>
          <w:sz w:val="19"/>
          <w:szCs w:val="19"/>
        </w:rPr>
      </w:pPr>
      <w:r>
        <w:rPr>
          <w:rFonts w:ascii="Arial" w:hAnsi="Arial" w:cs="Arial"/>
          <w:b/>
          <w:bCs/>
          <w:color w:val="000000"/>
          <w:sz w:val="19"/>
          <w:szCs w:val="19"/>
        </w:rPr>
        <w:t>Алина Гребенщикова</w:t>
      </w:r>
      <w:r>
        <w:rPr>
          <w:rFonts w:ascii="Arial" w:hAnsi="Arial" w:cs="Arial"/>
          <w:color w:val="000000"/>
          <w:sz w:val="19"/>
          <w:szCs w:val="19"/>
        </w:rPr>
        <w:t>, специалист по охране труда</w:t>
      </w:r>
    </w:p>
    <w:p w:rsidR="008E454A" w:rsidRDefault="008E454A" w:rsidP="008E454A">
      <w:pPr>
        <w:pStyle w:val="a3"/>
        <w:shd w:val="clear" w:color="auto" w:fill="FFFFFF"/>
        <w:spacing w:before="0" w:beforeAutospacing="0" w:after="0" w:afterAutospacing="0" w:line="380" w:lineRule="atLeast"/>
        <w:rPr>
          <w:rFonts w:ascii="Georgia" w:hAnsi="Georgia"/>
          <w:color w:val="000000"/>
          <w:sz w:val="25"/>
          <w:szCs w:val="25"/>
        </w:rPr>
      </w:pPr>
      <w:r>
        <w:rPr>
          <w:rFonts w:ascii="Georgia" w:hAnsi="Georgia"/>
          <w:i/>
          <w:iCs/>
          <w:color w:val="000000"/>
          <w:sz w:val="25"/>
          <w:szCs w:val="25"/>
        </w:rPr>
        <w:t>Директор отказывается закупать готовые журналы регистрации инструктажей по охране труда. Мы можем их распечатать и сшить самостоятельно?</w:t>
      </w:r>
    </w:p>
    <w:p w:rsidR="008E454A" w:rsidRDefault="008E454A" w:rsidP="008E454A">
      <w:pPr>
        <w:pStyle w:val="weakp"/>
        <w:shd w:val="clear" w:color="auto" w:fill="FFFFFF"/>
        <w:spacing w:before="0" w:beforeAutospacing="0" w:after="0" w:afterAutospacing="0" w:line="380" w:lineRule="atLeast"/>
        <w:rPr>
          <w:rFonts w:ascii="Arial" w:hAnsi="Arial" w:cs="Arial"/>
          <w:color w:val="000000"/>
          <w:sz w:val="19"/>
          <w:szCs w:val="19"/>
        </w:rPr>
      </w:pPr>
      <w:r>
        <w:rPr>
          <w:rFonts w:ascii="Arial" w:hAnsi="Arial" w:cs="Arial"/>
          <w:b/>
          <w:bCs/>
          <w:color w:val="000000"/>
          <w:sz w:val="19"/>
          <w:szCs w:val="19"/>
        </w:rPr>
        <w:t xml:space="preserve">Отвечает Александра </w:t>
      </w:r>
      <w:proofErr w:type="spellStart"/>
      <w:r>
        <w:rPr>
          <w:rFonts w:ascii="Arial" w:hAnsi="Arial" w:cs="Arial"/>
          <w:b/>
          <w:bCs/>
          <w:color w:val="000000"/>
          <w:sz w:val="19"/>
          <w:szCs w:val="19"/>
        </w:rPr>
        <w:t>Голобурдова</w:t>
      </w:r>
      <w:proofErr w:type="spellEnd"/>
      <w:r>
        <w:rPr>
          <w:rFonts w:ascii="Arial" w:hAnsi="Arial" w:cs="Arial"/>
          <w:color w:val="000000"/>
          <w:sz w:val="19"/>
          <w:szCs w:val="19"/>
        </w:rPr>
        <w:t>, редактор-эксперт журнала «Справочник специалиста по охране труда»</w:t>
      </w:r>
    </w:p>
    <w:p w:rsidR="008E454A" w:rsidRDefault="008E454A" w:rsidP="008E454A">
      <w:pPr>
        <w:shd w:val="clear" w:color="auto" w:fill="FFFFFF"/>
        <w:rPr>
          <w:rFonts w:ascii="Georgia" w:hAnsi="Georgia" w:cs="Times New Roman"/>
          <w:color w:val="000000"/>
          <w:sz w:val="25"/>
          <w:szCs w:val="25"/>
        </w:rPr>
      </w:pPr>
      <w:r>
        <w:rPr>
          <w:rStyle w:val="comment-right-informer-wr"/>
          <w:rFonts w:ascii="Arial" w:hAnsi="Arial" w:cs="Arial"/>
          <w:color w:val="6F6F6F"/>
          <w:sz w:val="15"/>
          <w:szCs w:val="15"/>
          <w:bdr w:val="single" w:sz="6" w:space="1" w:color="E1E1E1" w:frame="1"/>
          <w:shd w:val="clear" w:color="auto" w:fill="FFFFFF"/>
        </w:rPr>
        <w:t>+</w:t>
      </w:r>
    </w:p>
    <w:p w:rsidR="008E454A" w:rsidRDefault="008E454A" w:rsidP="008E454A">
      <w:pPr>
        <w:pStyle w:val="a3"/>
        <w:shd w:val="clear" w:color="auto" w:fill="FFFFFF"/>
        <w:spacing w:before="0" w:beforeAutospacing="0" w:after="0" w:afterAutospacing="0" w:line="380" w:lineRule="atLeast"/>
        <w:rPr>
          <w:rFonts w:ascii="Georgia" w:hAnsi="Georgia"/>
          <w:color w:val="000000"/>
          <w:sz w:val="25"/>
          <w:szCs w:val="25"/>
        </w:rPr>
      </w:pPr>
      <w:r>
        <w:rPr>
          <w:rFonts w:ascii="Georgia" w:hAnsi="Georgia"/>
          <w:color w:val="000000"/>
          <w:sz w:val="25"/>
          <w:szCs w:val="25"/>
        </w:rPr>
        <w:t>Да, можете. Закон не требует покупать готовые журналы или заказывать их в типографии. Распечатайте журнал самостоятельно в удобной форме. Обязательно включите графы о дате проведения инструктажа и подписи инструктируемого и инструктирующего (</w:t>
      </w:r>
      <w:hyperlink r:id="rId12" w:anchor="XA00M6U2MJ" w:tgtFrame="_blank" w:history="1">
        <w:r>
          <w:rPr>
            <w:rStyle w:val="a4"/>
            <w:rFonts w:ascii="Georgia" w:hAnsi="Georgia"/>
            <w:color w:val="329A32"/>
            <w:sz w:val="25"/>
            <w:szCs w:val="25"/>
          </w:rPr>
          <w:t>п. 2.1.3</w:t>
        </w:r>
      </w:hyperlink>
      <w:r>
        <w:rPr>
          <w:rFonts w:ascii="Georgia" w:hAnsi="Georgia"/>
          <w:color w:val="000000"/>
          <w:sz w:val="25"/>
          <w:szCs w:val="25"/>
        </w:rPr>
        <w:t> Порядка обучения № 1/29).</w:t>
      </w:r>
    </w:p>
    <w:p w:rsidR="00277E99" w:rsidRDefault="00277E99" w:rsidP="00277E99">
      <w:pPr>
        <w:pStyle w:val="1"/>
        <w:shd w:val="clear" w:color="auto" w:fill="FFFFFF"/>
        <w:spacing w:before="0" w:beforeAutospacing="0" w:after="0" w:afterAutospacing="0" w:line="598" w:lineRule="atLeast"/>
        <w:rPr>
          <w:rFonts w:ascii="Arial" w:hAnsi="Arial" w:cs="Arial"/>
          <w:color w:val="000000"/>
          <w:sz w:val="54"/>
          <w:szCs w:val="54"/>
        </w:rPr>
      </w:pPr>
      <w:r>
        <w:rPr>
          <w:rFonts w:ascii="Arial" w:hAnsi="Arial" w:cs="Arial"/>
          <w:color w:val="000000"/>
          <w:sz w:val="54"/>
          <w:szCs w:val="54"/>
        </w:rPr>
        <w:t>Минтруд ответил на самый популярный вопрос по новому Порядку медосмотров</w:t>
      </w:r>
    </w:p>
    <w:p w:rsidR="00277E99" w:rsidRDefault="00277E99" w:rsidP="00277E99">
      <w:pPr>
        <w:shd w:val="clear" w:color="auto" w:fill="FFFFFF"/>
        <w:spacing w:line="14" w:lineRule="atLeast"/>
        <w:rPr>
          <w:rFonts w:ascii="Arial" w:hAnsi="Arial" w:cs="Arial"/>
          <w:color w:val="000000"/>
          <w:sz w:val="25"/>
          <w:szCs w:val="25"/>
        </w:rPr>
      </w:pPr>
      <w:r>
        <w:rPr>
          <w:rFonts w:ascii="Arial" w:hAnsi="Arial" w:cs="Arial"/>
          <w:noProof/>
          <w:color w:val="000000"/>
          <w:sz w:val="25"/>
          <w:szCs w:val="25"/>
          <w:lang w:eastAsia="ru-RU"/>
        </w:rPr>
        <w:drawing>
          <wp:inline distT="0" distB="0" distL="0" distR="0">
            <wp:extent cx="1725295" cy="1621790"/>
            <wp:effectExtent l="0" t="0" r="0" b="0"/>
            <wp:docPr id="1" name="Рисунок 1" descr="https://e.profkiosk.ru/service_tbn2/idua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profkiosk.ru/service_tbn2/iduald.png"/>
                    <pic:cNvPicPr>
                      <a:picLocks noChangeAspect="1" noChangeArrowheads="1"/>
                    </pic:cNvPicPr>
                  </pic:nvPicPr>
                  <pic:blipFill>
                    <a:blip r:embed="rId13" cstate="print"/>
                    <a:srcRect/>
                    <a:stretch>
                      <a:fillRect/>
                    </a:stretch>
                  </pic:blipFill>
                  <pic:spPr bwMode="auto">
                    <a:xfrm>
                      <a:off x="0" y="0"/>
                      <a:ext cx="1725295" cy="1621790"/>
                    </a:xfrm>
                    <a:prstGeom prst="rect">
                      <a:avLst/>
                    </a:prstGeom>
                    <a:noFill/>
                    <a:ln w="9525">
                      <a:noFill/>
                      <a:miter lim="800000"/>
                      <a:headEnd/>
                      <a:tailEnd/>
                    </a:ln>
                  </pic:spPr>
                </pic:pic>
              </a:graphicData>
            </a:graphic>
          </wp:inline>
        </w:drawing>
      </w:r>
    </w:p>
    <w:p w:rsidR="00277E99" w:rsidRDefault="00277E99" w:rsidP="00277E99">
      <w:pPr>
        <w:shd w:val="clear" w:color="auto" w:fill="FFFFFF"/>
        <w:spacing w:line="299" w:lineRule="atLeast"/>
        <w:rPr>
          <w:rFonts w:ascii="Arial" w:hAnsi="Arial" w:cs="Arial"/>
          <w:color w:val="000000"/>
        </w:rPr>
      </w:pPr>
      <w:r>
        <w:rPr>
          <w:rStyle w:val="article-page-blockauthor-name"/>
          <w:rFonts w:ascii="Arial" w:hAnsi="Arial" w:cs="Arial"/>
          <w:caps/>
          <w:color w:val="000000"/>
          <w:spacing w:val="10"/>
          <w:sz w:val="19"/>
          <w:szCs w:val="19"/>
        </w:rPr>
        <w:t>ЕКАТЕРИНА ЕФРЕМОВА</w:t>
      </w:r>
      <w:r>
        <w:rPr>
          <w:rStyle w:val="article-page-blockauthor-comma"/>
          <w:rFonts w:ascii="Arial" w:hAnsi="Arial" w:cs="Arial"/>
          <w:color w:val="000000"/>
        </w:rPr>
        <w:t>,</w:t>
      </w:r>
      <w:r>
        <w:rPr>
          <w:rStyle w:val="article-page-blockauthor-name-wrapper"/>
          <w:rFonts w:ascii="Arial" w:hAnsi="Arial" w:cs="Arial"/>
          <w:color w:val="000000"/>
        </w:rPr>
        <w:t> </w:t>
      </w:r>
      <w:r>
        <w:rPr>
          <w:rStyle w:val="article-page-blockauthor-post"/>
          <w:rFonts w:ascii="Arial" w:hAnsi="Arial" w:cs="Arial"/>
          <w:color w:val="000000"/>
        </w:rPr>
        <w:t>заместитель главного редактора журнала «Справочник специалиста по охране труда»</w:t>
      </w:r>
    </w:p>
    <w:p w:rsidR="00277E99" w:rsidRDefault="00277E99" w:rsidP="00277E99">
      <w:pPr>
        <w:shd w:val="clear" w:color="auto" w:fill="E9F4F0"/>
        <w:spacing w:line="380" w:lineRule="atLeast"/>
        <w:rPr>
          <w:rFonts w:ascii="Georgia" w:hAnsi="Georgia" w:cs="Times New Roman"/>
          <w:color w:val="000000"/>
        </w:rPr>
      </w:pPr>
      <w:r>
        <w:rPr>
          <w:rFonts w:ascii="Georgia" w:hAnsi="Georgia"/>
          <w:color w:val="000000"/>
        </w:rPr>
        <w:t xml:space="preserve">Теперь у вас есть разъяснения Минтруда о том, нужно ли с 1 апреля направлять на медосмотр работников, которые трудятся в допустимых или оптимальных условиях </w:t>
      </w:r>
      <w:r>
        <w:rPr>
          <w:rFonts w:ascii="Georgia" w:hAnsi="Georgia"/>
          <w:color w:val="000000"/>
        </w:rPr>
        <w:lastRenderedPageBreak/>
        <w:t>труда. За последние два месяца это был самый популярный вопрос к редакции от читателей. Мы могли поделиться только мнением, а теперь дождались официального разъяснения от чиновников, что они сказали — узнаете из статьи.</w:t>
      </w:r>
    </w:p>
    <w:p w:rsidR="00277E99" w:rsidRDefault="00277E99" w:rsidP="00277E99">
      <w:pPr>
        <w:pStyle w:val="2"/>
        <w:shd w:val="clear" w:color="auto" w:fill="FFFFFF"/>
        <w:spacing w:before="0" w:line="380" w:lineRule="atLeast"/>
        <w:rPr>
          <w:rFonts w:ascii="Arial" w:hAnsi="Arial" w:cs="Arial"/>
          <w:color w:val="000000"/>
          <w:sz w:val="30"/>
          <w:szCs w:val="30"/>
        </w:rPr>
      </w:pPr>
      <w:r>
        <w:rPr>
          <w:rFonts w:ascii="Arial" w:hAnsi="Arial" w:cs="Arial"/>
          <w:color w:val="000000"/>
          <w:sz w:val="30"/>
          <w:szCs w:val="30"/>
        </w:rPr>
        <w:t>Кого направлять на медосмотры с 1 апреля </w:t>
      </w:r>
    </w:p>
    <w:p w:rsidR="00277E99" w:rsidRDefault="00277E99" w:rsidP="00277E99">
      <w:pPr>
        <w:shd w:val="clear" w:color="auto" w:fill="FFFFFF"/>
        <w:spacing w:line="326" w:lineRule="atLeast"/>
        <w:rPr>
          <w:rFonts w:ascii="Arial" w:hAnsi="Arial" w:cs="Arial"/>
          <w:color w:val="000000"/>
        </w:rPr>
      </w:pPr>
      <w:r>
        <w:rPr>
          <w:rFonts w:ascii="Arial" w:hAnsi="Arial" w:cs="Arial"/>
          <w:noProof/>
          <w:color w:val="000000"/>
          <w:lang w:eastAsia="ru-RU"/>
        </w:rPr>
        <w:drawing>
          <wp:inline distT="0" distB="0" distL="0" distR="0">
            <wp:extent cx="681355" cy="664210"/>
            <wp:effectExtent l="19050" t="0" r="4445" b="0"/>
            <wp:docPr id="2" name="Рисунок 2" descr="https://e.profkiosk.ru/service_tbn2/3emi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profkiosk.ru/service_tbn2/3emif0.png"/>
                    <pic:cNvPicPr>
                      <a:picLocks noChangeAspect="1" noChangeArrowheads="1"/>
                    </pic:cNvPicPr>
                  </pic:nvPicPr>
                  <pic:blipFill>
                    <a:blip r:embed="rId14" cstate="print"/>
                    <a:srcRect/>
                    <a:stretch>
                      <a:fillRect/>
                    </a:stretch>
                  </pic:blipFill>
                  <pic:spPr bwMode="auto">
                    <a:xfrm>
                      <a:off x="0" y="0"/>
                      <a:ext cx="681355" cy="664210"/>
                    </a:xfrm>
                    <a:prstGeom prst="rect">
                      <a:avLst/>
                    </a:prstGeom>
                    <a:noFill/>
                    <a:ln w="9525">
                      <a:noFill/>
                      <a:miter lim="800000"/>
                      <a:headEnd/>
                      <a:tailEnd/>
                    </a:ln>
                  </pic:spPr>
                </pic:pic>
              </a:graphicData>
            </a:graphic>
          </wp:inline>
        </w:drawing>
      </w:r>
    </w:p>
    <w:p w:rsidR="00277E99" w:rsidRDefault="00277E99" w:rsidP="00277E99">
      <w:pPr>
        <w:pStyle w:val="3"/>
        <w:shd w:val="clear" w:color="auto" w:fill="FFFFFF"/>
        <w:spacing w:before="0" w:line="326" w:lineRule="atLeast"/>
        <w:rPr>
          <w:rFonts w:ascii="Arial" w:hAnsi="Arial" w:cs="Arial"/>
          <w:color w:val="000000"/>
        </w:rPr>
      </w:pPr>
      <w:r>
        <w:rPr>
          <w:rStyle w:val="red"/>
          <w:rFonts w:ascii="Arial" w:hAnsi="Arial" w:cs="Arial"/>
          <w:color w:val="00937F"/>
        </w:rPr>
        <w:t>Обратите внимание</w:t>
      </w:r>
    </w:p>
    <w:p w:rsidR="00277E99" w:rsidRDefault="00277E99" w:rsidP="00277E99">
      <w:pPr>
        <w:pStyle w:val="a3"/>
        <w:shd w:val="clear" w:color="auto" w:fill="FFFFFF"/>
        <w:spacing w:before="0" w:beforeAutospacing="0" w:after="0" w:afterAutospacing="0" w:line="326" w:lineRule="atLeast"/>
        <w:rPr>
          <w:rFonts w:ascii="Arial" w:hAnsi="Arial" w:cs="Arial"/>
          <w:color w:val="000000"/>
          <w:sz w:val="20"/>
          <w:szCs w:val="20"/>
        </w:rPr>
      </w:pPr>
      <w:r>
        <w:rPr>
          <w:rFonts w:ascii="Arial" w:hAnsi="Arial" w:cs="Arial"/>
          <w:color w:val="000000"/>
          <w:sz w:val="20"/>
          <w:szCs w:val="20"/>
        </w:rPr>
        <w:t>В марте редакция публиковала </w:t>
      </w:r>
      <w:hyperlink r:id="rId15" w:anchor="39" w:tgtFrame="_blank" w:history="1">
        <w:r>
          <w:rPr>
            <w:rStyle w:val="a4"/>
            <w:rFonts w:ascii="Arial" w:hAnsi="Arial" w:cs="Arial"/>
            <w:color w:val="1252A1"/>
            <w:sz w:val="20"/>
            <w:szCs w:val="20"/>
          </w:rPr>
          <w:t xml:space="preserve">мнение представителя </w:t>
        </w:r>
        <w:proofErr w:type="spellStart"/>
        <w:r>
          <w:rPr>
            <w:rStyle w:val="a4"/>
            <w:rFonts w:ascii="Arial" w:hAnsi="Arial" w:cs="Arial"/>
            <w:color w:val="1252A1"/>
            <w:sz w:val="20"/>
            <w:szCs w:val="20"/>
          </w:rPr>
          <w:t>Роструда</w:t>
        </w:r>
        <w:proofErr w:type="spellEnd"/>
      </w:hyperlink>
      <w:r>
        <w:rPr>
          <w:rFonts w:ascii="Arial" w:hAnsi="Arial" w:cs="Arial"/>
          <w:color w:val="000000"/>
          <w:sz w:val="20"/>
          <w:szCs w:val="20"/>
        </w:rPr>
        <w:t> по данному вопросу, оно совпало с разъяснением Минтруда</w:t>
      </w:r>
    </w:p>
    <w:p w:rsidR="00277E99" w:rsidRDefault="00277E99" w:rsidP="00277E99">
      <w:pPr>
        <w:pStyle w:val="a3"/>
        <w:shd w:val="clear" w:color="auto" w:fill="FFFFFF"/>
        <w:spacing w:before="0" w:beforeAutospacing="0" w:after="0" w:afterAutospacing="0" w:line="380" w:lineRule="atLeast"/>
        <w:rPr>
          <w:rFonts w:ascii="Georgia" w:hAnsi="Georgia"/>
          <w:color w:val="000000"/>
          <w:sz w:val="25"/>
          <w:szCs w:val="25"/>
        </w:rPr>
      </w:pPr>
      <w:bookmarkStart w:id="5" w:name="73"/>
      <w:bookmarkEnd w:id="5"/>
      <w:r>
        <w:rPr>
          <w:rFonts w:ascii="Georgia" w:hAnsi="Georgia"/>
          <w:color w:val="000000"/>
          <w:sz w:val="25"/>
          <w:szCs w:val="25"/>
        </w:rPr>
        <w:t>Направляйте сотрудников на предварительные и периодические медосмотры, если при СОУТ на их рабочих местах установили подкласс условий труда 3.1 и выше. А также, если сотрудники выполняют работы, перечисленные в разделе VI приложения к Порядку № 29н, независимо от класса условий труда (Порядок, утв. </w:t>
      </w:r>
      <w:hyperlink r:id="rId16" w:tgtFrame="_blank" w:history="1">
        <w:r>
          <w:rPr>
            <w:rStyle w:val="a4"/>
            <w:rFonts w:ascii="Georgia" w:hAnsi="Georgia"/>
            <w:color w:val="329A32"/>
            <w:sz w:val="25"/>
            <w:szCs w:val="25"/>
          </w:rPr>
          <w:t>приказом Минздрава от 28.01.2021 № 29н</w:t>
        </w:r>
      </w:hyperlink>
      <w:r>
        <w:rPr>
          <w:rFonts w:ascii="Georgia" w:hAnsi="Georgia"/>
          <w:color w:val="000000"/>
          <w:sz w:val="25"/>
          <w:szCs w:val="25"/>
        </w:rPr>
        <w:t>, здесь и далее — Порядок № 29н). Такое </w:t>
      </w:r>
      <w:hyperlink r:id="rId17" w:anchor="1" w:history="1">
        <w:r>
          <w:rPr>
            <w:rStyle w:val="a4"/>
            <w:rFonts w:ascii="Georgia" w:hAnsi="Georgia"/>
            <w:color w:val="1252A1"/>
            <w:sz w:val="25"/>
            <w:szCs w:val="25"/>
          </w:rPr>
          <w:t>разъяснение</w:t>
        </w:r>
      </w:hyperlink>
      <w:r>
        <w:rPr>
          <w:rFonts w:ascii="Georgia" w:hAnsi="Georgia"/>
          <w:color w:val="000000"/>
          <w:sz w:val="25"/>
          <w:szCs w:val="25"/>
        </w:rPr>
        <w:t> дал Минтруд в </w:t>
      </w:r>
      <w:hyperlink r:id="rId18" w:tgtFrame="_blank" w:history="1">
        <w:r>
          <w:rPr>
            <w:rStyle w:val="a4"/>
            <w:rFonts w:ascii="Georgia" w:hAnsi="Georgia"/>
            <w:color w:val="329A32"/>
            <w:sz w:val="25"/>
            <w:szCs w:val="25"/>
          </w:rPr>
          <w:t>письме от 04.03.2021 № 15–2/ООГ-581</w:t>
        </w:r>
      </w:hyperlink>
      <w:r>
        <w:rPr>
          <w:rFonts w:ascii="Georgia" w:hAnsi="Georgia"/>
          <w:color w:val="000000"/>
          <w:sz w:val="25"/>
          <w:szCs w:val="25"/>
        </w:rPr>
        <w:t>.</w:t>
      </w:r>
    </w:p>
    <w:p w:rsidR="00277E99" w:rsidRDefault="00277E99" w:rsidP="00277E99">
      <w:pPr>
        <w:shd w:val="clear" w:color="auto" w:fill="FFFFFF"/>
        <w:rPr>
          <w:rFonts w:ascii="Georgia" w:hAnsi="Georgia"/>
          <w:color w:val="000000"/>
          <w:sz w:val="25"/>
          <w:szCs w:val="25"/>
        </w:rPr>
      </w:pPr>
      <w:r>
        <w:rPr>
          <w:rStyle w:val="comment-right-informer-wr"/>
          <w:rFonts w:ascii="Arial" w:hAnsi="Arial" w:cs="Arial"/>
          <w:color w:val="6F6F6F"/>
          <w:sz w:val="15"/>
          <w:szCs w:val="15"/>
          <w:bdr w:val="single" w:sz="6" w:space="1" w:color="E1E1E1" w:frame="1"/>
          <w:shd w:val="clear" w:color="auto" w:fill="FFFFFF"/>
        </w:rPr>
        <w:t>1</w:t>
      </w:r>
    </w:p>
    <w:p w:rsidR="00277E99" w:rsidRDefault="00277E99" w:rsidP="00277E99">
      <w:pPr>
        <w:pStyle w:val="a3"/>
        <w:shd w:val="clear" w:color="auto" w:fill="FFFFFF"/>
        <w:spacing w:before="0" w:beforeAutospacing="0" w:after="0" w:afterAutospacing="0" w:line="380" w:lineRule="atLeast"/>
        <w:rPr>
          <w:rFonts w:ascii="Georgia" w:hAnsi="Georgia"/>
          <w:color w:val="000000"/>
          <w:sz w:val="25"/>
          <w:szCs w:val="25"/>
        </w:rPr>
      </w:pPr>
      <w:bookmarkStart w:id="6" w:name="67"/>
      <w:bookmarkEnd w:id="6"/>
      <w:r>
        <w:rPr>
          <w:rFonts w:ascii="Georgia" w:hAnsi="Georgia"/>
          <w:color w:val="000000"/>
          <w:sz w:val="25"/>
          <w:szCs w:val="25"/>
        </w:rPr>
        <w:t>Больше не нужно направлять на медосмотры, если работник трудится в оптимальных или допустимых условиях труда. Исключение — сотрудники, занятые на работах, при выполнении которых к здоровью исполнителей предъявляют повышенные требования (</w:t>
      </w:r>
      <w:hyperlink r:id="rId19" w:anchor="ZAP1R0Q394" w:tgtFrame="_blank" w:history="1">
        <w:r>
          <w:rPr>
            <w:rStyle w:val="a4"/>
            <w:rFonts w:ascii="Georgia" w:hAnsi="Georgia"/>
            <w:color w:val="329A32"/>
            <w:sz w:val="25"/>
            <w:szCs w:val="25"/>
          </w:rPr>
          <w:t>разд. VI</w:t>
        </w:r>
      </w:hyperlink>
      <w:r>
        <w:rPr>
          <w:rFonts w:ascii="Georgia" w:hAnsi="Georgia"/>
          <w:color w:val="000000"/>
          <w:sz w:val="25"/>
          <w:szCs w:val="25"/>
        </w:rPr>
        <w:t> приложения к Порядку № 29н).</w:t>
      </w:r>
    </w:p>
    <w:p w:rsidR="00277E99" w:rsidRDefault="00277E99" w:rsidP="00277E99">
      <w:pPr>
        <w:shd w:val="clear" w:color="auto" w:fill="FFFFFF"/>
        <w:spacing w:line="326" w:lineRule="atLeast"/>
        <w:rPr>
          <w:rFonts w:ascii="Arial" w:hAnsi="Arial" w:cs="Arial"/>
          <w:color w:val="000000"/>
        </w:rPr>
      </w:pPr>
      <w:r>
        <w:rPr>
          <w:rStyle w:val="red"/>
          <w:rFonts w:ascii="Arial" w:hAnsi="Arial" w:cs="Arial"/>
          <w:b/>
          <w:bCs/>
          <w:color w:val="00937F"/>
        </w:rPr>
        <w:t>Пример. </w:t>
      </w:r>
      <w:r>
        <w:rPr>
          <w:rFonts w:ascii="Arial" w:hAnsi="Arial" w:cs="Arial"/>
          <w:color w:val="000000"/>
        </w:rPr>
        <w:t xml:space="preserve">На рабочем месте водителя легкового автомобиля по результатам СОУТ </w:t>
      </w:r>
      <w:proofErr w:type="gramStart"/>
      <w:r>
        <w:rPr>
          <w:rFonts w:ascii="Arial" w:hAnsi="Arial" w:cs="Arial"/>
          <w:color w:val="000000"/>
        </w:rPr>
        <w:t>установили допустимые условия</w:t>
      </w:r>
      <w:proofErr w:type="gramEnd"/>
      <w:r>
        <w:rPr>
          <w:rFonts w:ascii="Arial" w:hAnsi="Arial" w:cs="Arial"/>
          <w:color w:val="000000"/>
        </w:rPr>
        <w:t xml:space="preserve"> труда. При этом водителя нужно направлять на медосмотры, так как он управляет наземным транспортным средством категории «В». Этот вид работ включили в перечень в приложении к Порядку (</w:t>
      </w:r>
      <w:hyperlink r:id="rId20" w:anchor="ZAP2K8A3P2" w:tgtFrame="_blank" w:history="1">
        <w:r>
          <w:rPr>
            <w:rStyle w:val="a4"/>
            <w:rFonts w:ascii="Arial" w:hAnsi="Arial" w:cs="Arial"/>
            <w:color w:val="329A32"/>
          </w:rPr>
          <w:t>п. 18 разд. VI</w:t>
        </w:r>
      </w:hyperlink>
      <w:r>
        <w:rPr>
          <w:rFonts w:ascii="Arial" w:hAnsi="Arial" w:cs="Arial"/>
          <w:color w:val="000000"/>
        </w:rPr>
        <w:t> приложения к Порядку № 29н).</w:t>
      </w:r>
    </w:p>
    <w:p w:rsidR="00277E99" w:rsidRDefault="00277E99" w:rsidP="00277E99">
      <w:pPr>
        <w:shd w:val="clear" w:color="auto" w:fill="FFFFFF"/>
        <w:spacing w:line="240" w:lineRule="auto"/>
        <w:rPr>
          <w:rFonts w:ascii="Georgia" w:hAnsi="Georgia" w:cs="Times New Roman"/>
          <w:color w:val="000000"/>
          <w:sz w:val="25"/>
          <w:szCs w:val="25"/>
        </w:rPr>
      </w:pPr>
      <w:r>
        <w:rPr>
          <w:rStyle w:val="comment-right-informer-wr"/>
          <w:rFonts w:ascii="Arial" w:hAnsi="Arial" w:cs="Arial"/>
          <w:color w:val="6F6F6F"/>
          <w:sz w:val="15"/>
          <w:szCs w:val="15"/>
          <w:bdr w:val="single" w:sz="6" w:space="1" w:color="E1E1E1" w:frame="1"/>
          <w:shd w:val="clear" w:color="auto" w:fill="FFFFFF"/>
        </w:rPr>
        <w:t>1</w:t>
      </w:r>
    </w:p>
    <w:p w:rsidR="00277E99" w:rsidRDefault="00277E99" w:rsidP="00277E99">
      <w:pPr>
        <w:pStyle w:val="a3"/>
        <w:shd w:val="clear" w:color="auto" w:fill="FFFFFF"/>
        <w:spacing w:before="0" w:beforeAutospacing="0" w:after="0" w:afterAutospacing="0" w:line="380" w:lineRule="atLeast"/>
        <w:rPr>
          <w:rFonts w:ascii="Georgia" w:hAnsi="Georgia"/>
          <w:color w:val="000000"/>
          <w:sz w:val="25"/>
          <w:szCs w:val="25"/>
        </w:rPr>
      </w:pPr>
      <w:r>
        <w:rPr>
          <w:rFonts w:ascii="Georgia" w:hAnsi="Georgia"/>
          <w:color w:val="000000"/>
          <w:sz w:val="25"/>
          <w:szCs w:val="25"/>
        </w:rPr>
        <w:t xml:space="preserve">Порядок № 29н изменил условия для направления на осмотры работников медицинских организаций. Новая формулировка позволяет утверждать, что медосмотрам подлежат абсолютно все работники </w:t>
      </w:r>
      <w:proofErr w:type="spellStart"/>
      <w:r>
        <w:rPr>
          <w:rFonts w:ascii="Georgia" w:hAnsi="Georgia"/>
          <w:color w:val="000000"/>
          <w:sz w:val="25"/>
          <w:szCs w:val="25"/>
        </w:rPr>
        <w:t>медорганизаций</w:t>
      </w:r>
      <w:proofErr w:type="spellEnd"/>
      <w:r>
        <w:rPr>
          <w:rFonts w:ascii="Georgia" w:hAnsi="Georgia"/>
          <w:color w:val="000000"/>
          <w:sz w:val="25"/>
          <w:szCs w:val="25"/>
        </w:rPr>
        <w:t>: от главврача до секретаря (</w:t>
      </w:r>
      <w:hyperlink r:id="rId21" w:anchor="ZAP2IG63L4" w:tgtFrame="_blank" w:history="1">
        <w:r>
          <w:rPr>
            <w:rStyle w:val="a4"/>
            <w:rFonts w:ascii="Georgia" w:hAnsi="Georgia"/>
            <w:color w:val="329A32"/>
            <w:sz w:val="25"/>
            <w:szCs w:val="25"/>
          </w:rPr>
          <w:t>п. 27 разд. VI</w:t>
        </w:r>
      </w:hyperlink>
      <w:r>
        <w:rPr>
          <w:rFonts w:ascii="Georgia" w:hAnsi="Georgia"/>
          <w:color w:val="000000"/>
          <w:sz w:val="25"/>
          <w:szCs w:val="25"/>
        </w:rPr>
        <w:t> приложения к Порядку № 29н). Для них медосмотры обязательны независимо от класса условий труда. А вот сотрудников офиса любых других организаций, которые работают только с компьютером и оргтехникой, больше направлять на медосмотры не нужно.</w:t>
      </w:r>
    </w:p>
    <w:p w:rsidR="00277E99" w:rsidRDefault="00277E99" w:rsidP="00277E99">
      <w:pPr>
        <w:pStyle w:val="2"/>
        <w:shd w:val="clear" w:color="auto" w:fill="FFFFFF"/>
        <w:spacing w:before="0" w:line="380" w:lineRule="atLeast"/>
        <w:rPr>
          <w:rFonts w:ascii="Arial" w:hAnsi="Arial" w:cs="Arial"/>
          <w:color w:val="000000"/>
          <w:sz w:val="30"/>
          <w:szCs w:val="30"/>
        </w:rPr>
      </w:pPr>
      <w:r>
        <w:rPr>
          <w:rFonts w:ascii="Arial" w:hAnsi="Arial" w:cs="Arial"/>
          <w:color w:val="000000"/>
          <w:sz w:val="30"/>
          <w:szCs w:val="30"/>
        </w:rPr>
        <w:lastRenderedPageBreak/>
        <w:t>Какое исключение из общего правила выделил Минтруд</w:t>
      </w:r>
    </w:p>
    <w:p w:rsidR="00277E99" w:rsidRDefault="00277E99" w:rsidP="00277E99">
      <w:pPr>
        <w:pStyle w:val="a3"/>
        <w:shd w:val="clear" w:color="auto" w:fill="FFFFFF"/>
        <w:spacing w:before="0" w:beforeAutospacing="0" w:after="240" w:afterAutospacing="0" w:line="380" w:lineRule="atLeast"/>
        <w:rPr>
          <w:rFonts w:ascii="Georgia" w:hAnsi="Georgia"/>
          <w:color w:val="000000"/>
          <w:sz w:val="25"/>
          <w:szCs w:val="25"/>
        </w:rPr>
      </w:pPr>
      <w:r>
        <w:rPr>
          <w:rFonts w:ascii="Georgia" w:hAnsi="Georgia"/>
          <w:color w:val="000000"/>
          <w:sz w:val="25"/>
          <w:szCs w:val="25"/>
        </w:rPr>
        <w:t>В письме Минтруд выделил еще одно исключение помимо видов работ. Независимо от класса условий труда на медосмотры следует направлять сотрудников, у которых на рабочих местах присутствуют:</w:t>
      </w:r>
    </w:p>
    <w:p w:rsidR="00277E99" w:rsidRDefault="00277E99" w:rsidP="00277E99">
      <w:pPr>
        <w:numPr>
          <w:ilvl w:val="0"/>
          <w:numId w:val="2"/>
        </w:numPr>
        <w:shd w:val="clear" w:color="auto" w:fill="FFFFFF"/>
        <w:spacing w:after="95" w:line="240" w:lineRule="auto"/>
        <w:ind w:left="0"/>
        <w:rPr>
          <w:rFonts w:ascii="Georgia" w:hAnsi="Georgia"/>
          <w:color w:val="000000"/>
          <w:sz w:val="25"/>
          <w:szCs w:val="25"/>
        </w:rPr>
      </w:pPr>
      <w:r>
        <w:rPr>
          <w:rFonts w:ascii="Georgia" w:hAnsi="Georgia"/>
          <w:color w:val="000000"/>
          <w:sz w:val="25"/>
          <w:szCs w:val="25"/>
        </w:rPr>
        <w:t>аллергены;</w:t>
      </w:r>
    </w:p>
    <w:p w:rsidR="00277E99" w:rsidRDefault="00277E99" w:rsidP="00277E99">
      <w:pPr>
        <w:numPr>
          <w:ilvl w:val="0"/>
          <w:numId w:val="2"/>
        </w:numPr>
        <w:shd w:val="clear" w:color="auto" w:fill="FFFFFF"/>
        <w:spacing w:after="95" w:line="240" w:lineRule="auto"/>
        <w:ind w:left="0"/>
        <w:rPr>
          <w:rFonts w:ascii="Georgia" w:hAnsi="Georgia"/>
          <w:color w:val="000000"/>
          <w:sz w:val="25"/>
          <w:szCs w:val="25"/>
        </w:rPr>
      </w:pPr>
      <w:r>
        <w:rPr>
          <w:rFonts w:ascii="Georgia" w:hAnsi="Georgia"/>
          <w:color w:val="000000"/>
          <w:sz w:val="25"/>
          <w:szCs w:val="25"/>
        </w:rPr>
        <w:t>химические вещества, опасные для репродуктивного здоровья человека;</w:t>
      </w:r>
    </w:p>
    <w:p w:rsidR="00277E99" w:rsidRDefault="00277E99" w:rsidP="00277E99">
      <w:pPr>
        <w:numPr>
          <w:ilvl w:val="0"/>
          <w:numId w:val="2"/>
        </w:numPr>
        <w:shd w:val="clear" w:color="auto" w:fill="FFFFFF"/>
        <w:spacing w:after="95" w:line="240" w:lineRule="auto"/>
        <w:ind w:left="0"/>
        <w:rPr>
          <w:rFonts w:ascii="Georgia" w:hAnsi="Georgia"/>
          <w:color w:val="000000"/>
          <w:sz w:val="25"/>
          <w:szCs w:val="25"/>
        </w:rPr>
      </w:pPr>
      <w:r>
        <w:rPr>
          <w:rFonts w:ascii="Georgia" w:hAnsi="Georgia"/>
          <w:color w:val="000000"/>
          <w:sz w:val="25"/>
          <w:szCs w:val="25"/>
        </w:rPr>
        <w:t>химические вещества, обладающие остронаправленным действием;</w:t>
      </w:r>
    </w:p>
    <w:p w:rsidR="00277E99" w:rsidRDefault="00277E99" w:rsidP="00277E99">
      <w:pPr>
        <w:numPr>
          <w:ilvl w:val="0"/>
          <w:numId w:val="2"/>
        </w:numPr>
        <w:shd w:val="clear" w:color="auto" w:fill="FFFFFF"/>
        <w:spacing w:after="95" w:line="240" w:lineRule="auto"/>
        <w:ind w:left="0"/>
        <w:rPr>
          <w:rFonts w:ascii="Georgia" w:hAnsi="Georgia"/>
          <w:color w:val="000000"/>
          <w:sz w:val="25"/>
          <w:szCs w:val="25"/>
        </w:rPr>
      </w:pPr>
      <w:r>
        <w:rPr>
          <w:rFonts w:ascii="Georgia" w:hAnsi="Georgia"/>
          <w:color w:val="000000"/>
          <w:sz w:val="25"/>
          <w:szCs w:val="25"/>
        </w:rPr>
        <w:t>канцерогены любой природы;</w:t>
      </w:r>
    </w:p>
    <w:p w:rsidR="00277E99" w:rsidRDefault="00277E99" w:rsidP="00277E99">
      <w:pPr>
        <w:numPr>
          <w:ilvl w:val="0"/>
          <w:numId w:val="2"/>
        </w:numPr>
        <w:shd w:val="clear" w:color="auto" w:fill="FFFFFF"/>
        <w:spacing w:after="95" w:line="240" w:lineRule="auto"/>
        <w:ind w:left="0"/>
        <w:rPr>
          <w:rFonts w:ascii="Georgia" w:hAnsi="Georgia"/>
          <w:color w:val="000000"/>
          <w:sz w:val="25"/>
          <w:szCs w:val="25"/>
        </w:rPr>
      </w:pPr>
      <w:r>
        <w:rPr>
          <w:rFonts w:ascii="Georgia" w:hAnsi="Georgia"/>
          <w:color w:val="000000"/>
          <w:sz w:val="25"/>
          <w:szCs w:val="25"/>
        </w:rPr>
        <w:t xml:space="preserve">аэрозоли преимущественно </w:t>
      </w:r>
      <w:proofErr w:type="spellStart"/>
      <w:r>
        <w:rPr>
          <w:rFonts w:ascii="Georgia" w:hAnsi="Georgia"/>
          <w:color w:val="000000"/>
          <w:sz w:val="25"/>
          <w:szCs w:val="25"/>
        </w:rPr>
        <w:t>фиброгенного</w:t>
      </w:r>
      <w:proofErr w:type="spellEnd"/>
      <w:r>
        <w:rPr>
          <w:rFonts w:ascii="Georgia" w:hAnsi="Georgia"/>
          <w:color w:val="000000"/>
          <w:sz w:val="25"/>
          <w:szCs w:val="25"/>
        </w:rPr>
        <w:t xml:space="preserve"> действия;</w:t>
      </w:r>
    </w:p>
    <w:p w:rsidR="00277E99" w:rsidRDefault="00277E99" w:rsidP="00277E99">
      <w:pPr>
        <w:numPr>
          <w:ilvl w:val="0"/>
          <w:numId w:val="2"/>
        </w:numPr>
        <w:shd w:val="clear" w:color="auto" w:fill="FFFFFF"/>
        <w:spacing w:after="95" w:line="240" w:lineRule="auto"/>
        <w:ind w:left="0"/>
        <w:rPr>
          <w:rFonts w:ascii="Georgia" w:hAnsi="Georgia"/>
          <w:color w:val="000000"/>
          <w:sz w:val="25"/>
          <w:szCs w:val="25"/>
        </w:rPr>
      </w:pPr>
      <w:r>
        <w:rPr>
          <w:rFonts w:ascii="Georgia" w:hAnsi="Georgia"/>
          <w:color w:val="000000"/>
          <w:sz w:val="25"/>
          <w:szCs w:val="25"/>
        </w:rPr>
        <w:t>химические вещества, на которые не разработали предельно допустимые концентрации.</w:t>
      </w:r>
    </w:p>
    <w:p w:rsidR="00277E99" w:rsidRDefault="00277E99" w:rsidP="00277E99">
      <w:pPr>
        <w:pStyle w:val="a3"/>
        <w:shd w:val="clear" w:color="auto" w:fill="FFFFFF"/>
        <w:spacing w:before="0" w:beforeAutospacing="0" w:after="240" w:afterAutospacing="0" w:line="380" w:lineRule="atLeast"/>
        <w:rPr>
          <w:rFonts w:ascii="Georgia" w:hAnsi="Georgia"/>
          <w:color w:val="000000"/>
          <w:sz w:val="25"/>
          <w:szCs w:val="25"/>
        </w:rPr>
      </w:pPr>
      <w:r>
        <w:rPr>
          <w:rFonts w:ascii="Georgia" w:hAnsi="Georgia"/>
          <w:color w:val="000000"/>
          <w:sz w:val="25"/>
          <w:szCs w:val="25"/>
        </w:rPr>
        <w:t>Минтруд не сделал ссылку на норму закона, в которой указано это исключение. В Порядке № 29н нет информации, что медосмотр необходим независимо от класса условий труда при наличии на рабочем месте химических веществ из перечня выше. При этом редакция считает такое исключение оправданным и логичным. Если допустимый класс условий труда по каким-либо причинам установили на рабочем месте, где присутствуют аллергены, опасные химические вещества или канцерогены, медицинские осмотры помогут следить за здоровьем работника и предотвратить опасные профзаболевания.</w:t>
      </w:r>
    </w:p>
    <w:p w:rsidR="00277E99" w:rsidRDefault="00277E99" w:rsidP="00277E99">
      <w:pPr>
        <w:pStyle w:val="2"/>
        <w:shd w:val="clear" w:color="auto" w:fill="FFFFFF"/>
        <w:spacing w:before="0" w:line="380" w:lineRule="atLeast"/>
        <w:rPr>
          <w:rFonts w:ascii="Arial" w:hAnsi="Arial" w:cs="Arial"/>
          <w:color w:val="000000"/>
          <w:sz w:val="30"/>
          <w:szCs w:val="30"/>
        </w:rPr>
      </w:pPr>
      <w:r>
        <w:rPr>
          <w:rFonts w:ascii="Arial" w:hAnsi="Arial" w:cs="Arial"/>
          <w:color w:val="000000"/>
          <w:sz w:val="30"/>
          <w:szCs w:val="30"/>
        </w:rPr>
        <w:t>К кому обращаться за дополнительными разъяснениями</w:t>
      </w:r>
    </w:p>
    <w:p w:rsidR="00277E99" w:rsidRDefault="00277E99" w:rsidP="00277E99">
      <w:pPr>
        <w:pStyle w:val="a3"/>
        <w:shd w:val="clear" w:color="auto" w:fill="FFFFFF"/>
        <w:spacing w:before="0" w:beforeAutospacing="0" w:after="0" w:afterAutospacing="0" w:line="380" w:lineRule="atLeast"/>
        <w:rPr>
          <w:rFonts w:ascii="Georgia" w:hAnsi="Georgia"/>
          <w:color w:val="000000"/>
          <w:sz w:val="25"/>
          <w:szCs w:val="25"/>
        </w:rPr>
      </w:pPr>
      <w:r>
        <w:rPr>
          <w:rFonts w:ascii="Georgia" w:hAnsi="Georgia"/>
          <w:color w:val="000000"/>
          <w:sz w:val="25"/>
          <w:szCs w:val="25"/>
        </w:rPr>
        <w:t>В письме Минтруд сообщает, что все вопросы по порядку и периодичности проведения медосмотров относятся к компетенции Минздрава. Редакция с этим утверждением согласна, так как разработчик Порядка № 29н — Минздрав. Туда мы и направляли все вопросы, которые возникли при изучении документа. Но ведомство отказывается разъяснять свой документ и пересылает запросы в Минтруд. А последний может давать какие-либо разъяснения только по совместно разработанному </w:t>
      </w:r>
      <w:hyperlink r:id="rId22" w:tgtFrame="_blank" w:history="1">
        <w:r>
          <w:rPr>
            <w:rStyle w:val="a4"/>
            <w:rFonts w:ascii="Georgia" w:hAnsi="Georgia"/>
            <w:color w:val="329A32"/>
            <w:sz w:val="25"/>
            <w:szCs w:val="25"/>
          </w:rPr>
          <w:t>приказу № 988н/1420н</w:t>
        </w:r>
      </w:hyperlink>
      <w:r>
        <w:rPr>
          <w:rFonts w:ascii="Georgia" w:hAnsi="Georgia"/>
          <w:color w:val="000000"/>
          <w:sz w:val="25"/>
          <w:szCs w:val="25"/>
        </w:rPr>
        <w:t>, где не прописан порядок проведения медицинских осмотров, а только утверждены перечни вредных и опасных производственных факторов и видов работ.</w:t>
      </w:r>
    </w:p>
    <w:p w:rsidR="00277E99" w:rsidRDefault="00277E99" w:rsidP="00277E99">
      <w:pPr>
        <w:shd w:val="clear" w:color="auto" w:fill="FFFFFF"/>
        <w:rPr>
          <w:rFonts w:ascii="Georgia" w:hAnsi="Georgia"/>
          <w:color w:val="000000"/>
          <w:sz w:val="25"/>
          <w:szCs w:val="25"/>
        </w:rPr>
      </w:pPr>
      <w:r>
        <w:rPr>
          <w:rStyle w:val="comment-right-informer-wr"/>
          <w:rFonts w:ascii="Arial" w:hAnsi="Arial" w:cs="Arial"/>
          <w:color w:val="6F6F6F"/>
          <w:sz w:val="15"/>
          <w:szCs w:val="15"/>
          <w:bdr w:val="single" w:sz="6" w:space="1" w:color="E1E1E1" w:frame="1"/>
          <w:shd w:val="clear" w:color="auto" w:fill="FFFFFF"/>
        </w:rPr>
        <w:t>+</w:t>
      </w:r>
    </w:p>
    <w:p w:rsidR="00277E99" w:rsidRDefault="00277E99" w:rsidP="00277E99">
      <w:pPr>
        <w:pStyle w:val="a3"/>
        <w:shd w:val="clear" w:color="auto" w:fill="FFFFFF"/>
        <w:spacing w:before="0" w:beforeAutospacing="0" w:after="0" w:afterAutospacing="0" w:line="380" w:lineRule="atLeast"/>
        <w:rPr>
          <w:rFonts w:ascii="Georgia" w:hAnsi="Georgia"/>
          <w:color w:val="000000"/>
          <w:sz w:val="25"/>
          <w:szCs w:val="25"/>
        </w:rPr>
      </w:pPr>
      <w:r>
        <w:rPr>
          <w:rFonts w:ascii="Georgia" w:hAnsi="Georgia"/>
          <w:color w:val="000000"/>
          <w:sz w:val="25"/>
          <w:szCs w:val="25"/>
        </w:rPr>
        <w:t>Рекомендуем делать запрос в общественную приемную сразу двух ведомств, если необходимы дополнительные разъяснения. Редакция продолжит публиковать в журнале разъяснения </w:t>
      </w:r>
      <w:hyperlink r:id="rId23" w:anchor="XA00LU62M3" w:tgtFrame="_blank" w:history="1">
        <w:r>
          <w:rPr>
            <w:rStyle w:val="a4"/>
            <w:rFonts w:ascii="Georgia" w:hAnsi="Georgia"/>
            <w:color w:val="329A32"/>
            <w:sz w:val="25"/>
            <w:szCs w:val="25"/>
          </w:rPr>
          <w:t>Порядка № 29н</w:t>
        </w:r>
      </w:hyperlink>
      <w:r>
        <w:rPr>
          <w:rFonts w:ascii="Georgia" w:hAnsi="Georgia"/>
          <w:color w:val="000000"/>
          <w:sz w:val="25"/>
          <w:szCs w:val="25"/>
        </w:rPr>
        <w:t>, по мере того как ведомства будут отвечать на наши запросы. </w:t>
      </w:r>
    </w:p>
    <w:p w:rsidR="00277E99" w:rsidRDefault="00277E99" w:rsidP="00277E99">
      <w:pPr>
        <w:pStyle w:val="1"/>
        <w:shd w:val="clear" w:color="auto" w:fill="FFFFFF"/>
        <w:spacing w:before="0" w:beforeAutospacing="0" w:after="0" w:afterAutospacing="0" w:line="598" w:lineRule="atLeast"/>
        <w:rPr>
          <w:rFonts w:ascii="Arial" w:hAnsi="Arial" w:cs="Arial"/>
          <w:color w:val="000000"/>
          <w:sz w:val="54"/>
          <w:szCs w:val="54"/>
        </w:rPr>
      </w:pPr>
      <w:r>
        <w:rPr>
          <w:rFonts w:ascii="Arial" w:hAnsi="Arial" w:cs="Arial"/>
          <w:color w:val="000000"/>
          <w:sz w:val="54"/>
          <w:szCs w:val="54"/>
        </w:rPr>
        <w:lastRenderedPageBreak/>
        <w:t xml:space="preserve">Формат направления на медосмотр, </w:t>
      </w:r>
      <w:proofErr w:type="spellStart"/>
      <w:r>
        <w:rPr>
          <w:rFonts w:ascii="Arial" w:hAnsi="Arial" w:cs="Arial"/>
          <w:color w:val="000000"/>
          <w:sz w:val="54"/>
          <w:szCs w:val="54"/>
        </w:rPr>
        <w:t>психосвидетельствование</w:t>
      </w:r>
      <w:proofErr w:type="spellEnd"/>
      <w:r>
        <w:rPr>
          <w:rFonts w:ascii="Arial" w:hAnsi="Arial" w:cs="Arial"/>
          <w:color w:val="000000"/>
          <w:sz w:val="54"/>
          <w:szCs w:val="54"/>
        </w:rPr>
        <w:t xml:space="preserve"> при переводе и пропуск медосмотра </w:t>
      </w:r>
      <w:proofErr w:type="gramStart"/>
      <w:r>
        <w:rPr>
          <w:rFonts w:ascii="Arial" w:hAnsi="Arial" w:cs="Arial"/>
          <w:color w:val="000000"/>
          <w:sz w:val="54"/>
          <w:szCs w:val="54"/>
        </w:rPr>
        <w:t>из-за</w:t>
      </w:r>
      <w:proofErr w:type="gramEnd"/>
      <w:r>
        <w:rPr>
          <w:rFonts w:ascii="Arial" w:hAnsi="Arial" w:cs="Arial"/>
          <w:color w:val="000000"/>
          <w:sz w:val="54"/>
          <w:szCs w:val="54"/>
        </w:rPr>
        <w:t> больничного</w:t>
      </w:r>
    </w:p>
    <w:p w:rsidR="00277E99" w:rsidRDefault="00277E99" w:rsidP="00277E99">
      <w:pPr>
        <w:pStyle w:val="2"/>
        <w:shd w:val="clear" w:color="auto" w:fill="FFFFFF"/>
        <w:spacing w:before="0" w:line="380" w:lineRule="atLeast"/>
        <w:rPr>
          <w:rFonts w:ascii="Arial" w:hAnsi="Arial" w:cs="Arial"/>
          <w:color w:val="000000"/>
          <w:sz w:val="30"/>
          <w:szCs w:val="30"/>
        </w:rPr>
      </w:pPr>
      <w:bookmarkStart w:id="7" w:name="65"/>
      <w:bookmarkEnd w:id="7"/>
      <w:r>
        <w:rPr>
          <w:rStyle w:val="red"/>
          <w:rFonts w:ascii="Arial" w:hAnsi="Arial" w:cs="Arial"/>
          <w:color w:val="00937F"/>
          <w:sz w:val="30"/>
          <w:szCs w:val="30"/>
        </w:rPr>
        <w:t>Документы для медосмотра</w:t>
      </w:r>
    </w:p>
    <w:p w:rsidR="00277E99" w:rsidRDefault="00277E99" w:rsidP="00277E99">
      <w:pPr>
        <w:pStyle w:val="weakp"/>
        <w:shd w:val="clear" w:color="auto" w:fill="FFFFFF"/>
        <w:spacing w:before="0" w:beforeAutospacing="0" w:after="0" w:afterAutospacing="0" w:line="380" w:lineRule="atLeast"/>
        <w:rPr>
          <w:rFonts w:ascii="Arial" w:hAnsi="Arial" w:cs="Arial"/>
          <w:color w:val="000000"/>
          <w:sz w:val="19"/>
          <w:szCs w:val="19"/>
        </w:rPr>
      </w:pPr>
      <w:r>
        <w:rPr>
          <w:rFonts w:ascii="Arial" w:hAnsi="Arial" w:cs="Arial"/>
          <w:b/>
          <w:bCs/>
          <w:color w:val="000000"/>
          <w:sz w:val="19"/>
          <w:szCs w:val="19"/>
        </w:rPr>
        <w:t>Никита Гринев</w:t>
      </w:r>
      <w:r>
        <w:rPr>
          <w:rFonts w:ascii="Arial" w:hAnsi="Arial" w:cs="Arial"/>
          <w:color w:val="000000"/>
          <w:sz w:val="19"/>
          <w:szCs w:val="19"/>
        </w:rPr>
        <w:t>, специалист по охране труда</w:t>
      </w:r>
    </w:p>
    <w:p w:rsidR="00277E99" w:rsidRDefault="00277E99" w:rsidP="00277E99">
      <w:pPr>
        <w:pStyle w:val="a3"/>
        <w:shd w:val="clear" w:color="auto" w:fill="FFFFFF"/>
        <w:spacing w:before="0" w:beforeAutospacing="0" w:after="0" w:afterAutospacing="0" w:line="380" w:lineRule="atLeast"/>
        <w:rPr>
          <w:rFonts w:ascii="Georgia" w:hAnsi="Georgia"/>
          <w:color w:val="000000"/>
          <w:sz w:val="25"/>
          <w:szCs w:val="25"/>
        </w:rPr>
      </w:pPr>
      <w:r>
        <w:rPr>
          <w:rFonts w:ascii="Georgia" w:hAnsi="Georgia"/>
          <w:i/>
          <w:iCs/>
          <w:color w:val="000000"/>
          <w:sz w:val="25"/>
          <w:szCs w:val="25"/>
        </w:rPr>
        <w:t>В конце весны по графику водители должны пройти периодический медосмотр. Какие документы они должны взять с собой?</w:t>
      </w:r>
    </w:p>
    <w:p w:rsidR="00277E99" w:rsidRDefault="00277E99" w:rsidP="00277E99">
      <w:pPr>
        <w:pStyle w:val="weakp"/>
        <w:shd w:val="clear" w:color="auto" w:fill="FFFFFF"/>
        <w:spacing w:before="0" w:beforeAutospacing="0" w:after="0" w:afterAutospacing="0" w:line="380" w:lineRule="atLeast"/>
        <w:rPr>
          <w:rFonts w:ascii="Arial" w:hAnsi="Arial" w:cs="Arial"/>
          <w:color w:val="000000"/>
          <w:sz w:val="19"/>
          <w:szCs w:val="19"/>
        </w:rPr>
      </w:pPr>
      <w:r>
        <w:rPr>
          <w:rFonts w:ascii="Arial" w:hAnsi="Arial" w:cs="Arial"/>
          <w:b/>
          <w:bCs/>
          <w:color w:val="000000"/>
          <w:sz w:val="19"/>
          <w:szCs w:val="19"/>
        </w:rPr>
        <w:t xml:space="preserve">Отвечает Александра </w:t>
      </w:r>
      <w:proofErr w:type="spellStart"/>
      <w:r>
        <w:rPr>
          <w:rFonts w:ascii="Arial" w:hAnsi="Arial" w:cs="Arial"/>
          <w:b/>
          <w:bCs/>
          <w:color w:val="000000"/>
          <w:sz w:val="19"/>
          <w:szCs w:val="19"/>
        </w:rPr>
        <w:t>Голобурдова</w:t>
      </w:r>
      <w:proofErr w:type="spellEnd"/>
      <w:r>
        <w:rPr>
          <w:rFonts w:ascii="Arial" w:hAnsi="Arial" w:cs="Arial"/>
          <w:color w:val="000000"/>
          <w:sz w:val="19"/>
          <w:szCs w:val="19"/>
        </w:rPr>
        <w:t>, редактор-эксперт журнала «Справочник специалиста по охране труда»</w:t>
      </w:r>
    </w:p>
    <w:p w:rsidR="00277E99" w:rsidRDefault="00277E99" w:rsidP="00277E99">
      <w:pPr>
        <w:pStyle w:val="a3"/>
        <w:shd w:val="clear" w:color="auto" w:fill="FFFFFF"/>
        <w:spacing w:before="0" w:beforeAutospacing="0" w:after="240" w:afterAutospacing="0" w:line="380" w:lineRule="atLeast"/>
        <w:rPr>
          <w:rFonts w:ascii="Georgia" w:hAnsi="Georgia"/>
          <w:color w:val="000000"/>
          <w:sz w:val="25"/>
          <w:szCs w:val="25"/>
        </w:rPr>
      </w:pPr>
      <w:r>
        <w:rPr>
          <w:rFonts w:ascii="Georgia" w:hAnsi="Georgia"/>
          <w:color w:val="000000"/>
          <w:sz w:val="25"/>
          <w:szCs w:val="25"/>
        </w:rPr>
        <w:t>С 1 апреля Минздрав дополнил список документов, которые работники должны взять с собой на медосмотр. По новым правилам работники приносят в </w:t>
      </w:r>
      <w:proofErr w:type="spellStart"/>
      <w:r>
        <w:rPr>
          <w:rFonts w:ascii="Georgia" w:hAnsi="Georgia"/>
          <w:color w:val="000000"/>
          <w:sz w:val="25"/>
          <w:szCs w:val="25"/>
        </w:rPr>
        <w:t>медорганизацию</w:t>
      </w:r>
      <w:proofErr w:type="spellEnd"/>
      <w:r>
        <w:rPr>
          <w:rFonts w:ascii="Georgia" w:hAnsi="Georgia"/>
          <w:color w:val="000000"/>
          <w:sz w:val="25"/>
          <w:szCs w:val="25"/>
        </w:rPr>
        <w:t>:</w:t>
      </w:r>
    </w:p>
    <w:p w:rsidR="00277E99" w:rsidRDefault="00277E99" w:rsidP="00277E99">
      <w:pPr>
        <w:numPr>
          <w:ilvl w:val="0"/>
          <w:numId w:val="3"/>
        </w:numPr>
        <w:shd w:val="clear" w:color="auto" w:fill="FFFFFF"/>
        <w:spacing w:after="95" w:line="240" w:lineRule="auto"/>
        <w:ind w:left="0"/>
        <w:rPr>
          <w:rFonts w:ascii="Georgia" w:hAnsi="Georgia"/>
          <w:color w:val="000000"/>
          <w:sz w:val="25"/>
          <w:szCs w:val="25"/>
        </w:rPr>
      </w:pPr>
      <w:r>
        <w:rPr>
          <w:rFonts w:ascii="Georgia" w:hAnsi="Georgia"/>
          <w:color w:val="000000"/>
          <w:sz w:val="25"/>
          <w:szCs w:val="25"/>
        </w:rPr>
        <w:t>направление;</w:t>
      </w:r>
    </w:p>
    <w:p w:rsidR="00277E99" w:rsidRDefault="00277E99" w:rsidP="00277E99">
      <w:pPr>
        <w:numPr>
          <w:ilvl w:val="0"/>
          <w:numId w:val="3"/>
        </w:numPr>
        <w:shd w:val="clear" w:color="auto" w:fill="FFFFFF"/>
        <w:spacing w:after="95" w:line="240" w:lineRule="auto"/>
        <w:ind w:left="0"/>
        <w:rPr>
          <w:rFonts w:ascii="Georgia" w:hAnsi="Georgia"/>
          <w:color w:val="000000"/>
          <w:sz w:val="25"/>
          <w:szCs w:val="25"/>
        </w:rPr>
      </w:pPr>
      <w:r>
        <w:rPr>
          <w:rFonts w:ascii="Georgia" w:hAnsi="Georgia"/>
          <w:color w:val="000000"/>
          <w:sz w:val="25"/>
          <w:szCs w:val="25"/>
        </w:rPr>
        <w:t>паспорт;</w:t>
      </w:r>
    </w:p>
    <w:p w:rsidR="00277E99" w:rsidRDefault="00277E99" w:rsidP="00277E99">
      <w:pPr>
        <w:numPr>
          <w:ilvl w:val="0"/>
          <w:numId w:val="3"/>
        </w:numPr>
        <w:shd w:val="clear" w:color="auto" w:fill="FFFFFF"/>
        <w:spacing w:after="95" w:line="240" w:lineRule="auto"/>
        <w:ind w:left="0"/>
        <w:rPr>
          <w:rFonts w:ascii="Georgia" w:hAnsi="Georgia"/>
          <w:color w:val="000000"/>
          <w:sz w:val="25"/>
          <w:szCs w:val="25"/>
        </w:rPr>
      </w:pPr>
      <w:r>
        <w:rPr>
          <w:rFonts w:ascii="Georgia" w:hAnsi="Georgia"/>
          <w:color w:val="000000"/>
          <w:sz w:val="25"/>
          <w:szCs w:val="25"/>
        </w:rPr>
        <w:t>СНИЛС;</w:t>
      </w:r>
    </w:p>
    <w:p w:rsidR="00277E99" w:rsidRDefault="00277E99" w:rsidP="00277E99">
      <w:pPr>
        <w:numPr>
          <w:ilvl w:val="0"/>
          <w:numId w:val="3"/>
        </w:numPr>
        <w:shd w:val="clear" w:color="auto" w:fill="FFFFFF"/>
        <w:spacing w:after="95" w:line="240" w:lineRule="auto"/>
        <w:ind w:left="0"/>
        <w:rPr>
          <w:rFonts w:ascii="Georgia" w:hAnsi="Georgia"/>
          <w:color w:val="000000"/>
          <w:sz w:val="25"/>
          <w:szCs w:val="25"/>
        </w:rPr>
      </w:pPr>
      <w:r>
        <w:rPr>
          <w:rFonts w:ascii="Georgia" w:hAnsi="Georgia"/>
          <w:color w:val="000000"/>
          <w:sz w:val="25"/>
          <w:szCs w:val="25"/>
        </w:rPr>
        <w:t>полис ОМС или ДМС.</w:t>
      </w:r>
    </w:p>
    <w:p w:rsidR="00277E99" w:rsidRDefault="00277E99" w:rsidP="00277E99">
      <w:pPr>
        <w:pStyle w:val="a3"/>
        <w:shd w:val="clear" w:color="auto" w:fill="FFFFFF"/>
        <w:spacing w:before="0" w:beforeAutospacing="0" w:after="0" w:afterAutospacing="0" w:line="380" w:lineRule="atLeast"/>
        <w:rPr>
          <w:rFonts w:ascii="Georgia" w:hAnsi="Georgia"/>
          <w:color w:val="000000"/>
          <w:sz w:val="25"/>
          <w:szCs w:val="25"/>
        </w:rPr>
      </w:pPr>
      <w:r>
        <w:rPr>
          <w:rFonts w:ascii="Georgia" w:hAnsi="Georgia"/>
          <w:color w:val="000000"/>
          <w:sz w:val="25"/>
          <w:szCs w:val="25"/>
        </w:rPr>
        <w:t xml:space="preserve">Работники, которые подлежат </w:t>
      </w:r>
      <w:proofErr w:type="spellStart"/>
      <w:r>
        <w:rPr>
          <w:rFonts w:ascii="Georgia" w:hAnsi="Georgia"/>
          <w:color w:val="000000"/>
          <w:sz w:val="25"/>
          <w:szCs w:val="25"/>
        </w:rPr>
        <w:t>психосвидетельствованию</w:t>
      </w:r>
      <w:proofErr w:type="spellEnd"/>
      <w:r>
        <w:rPr>
          <w:rFonts w:ascii="Georgia" w:hAnsi="Georgia"/>
          <w:color w:val="000000"/>
          <w:sz w:val="25"/>
          <w:szCs w:val="25"/>
        </w:rPr>
        <w:t>, дополнительно берут с собой справку о его прохождении. Также сотрудник может представить врачебной комиссии выписку из медкарты о результатах диспансеризации, ее зачтут при медосмотре. Брать и представлять справку о результатах диспансеризации — право, а не обязанность работника, он может этого не делать (</w:t>
      </w:r>
      <w:hyperlink r:id="rId24" w:anchor="XA00M8G2N0" w:tgtFrame="_blank" w:history="1">
        <w:r>
          <w:rPr>
            <w:rStyle w:val="a4"/>
            <w:rFonts w:ascii="Georgia" w:hAnsi="Georgia"/>
            <w:color w:val="329A32"/>
            <w:sz w:val="25"/>
            <w:szCs w:val="25"/>
          </w:rPr>
          <w:t>п. 11</w:t>
        </w:r>
      </w:hyperlink>
      <w:r>
        <w:rPr>
          <w:rFonts w:ascii="Georgia" w:hAnsi="Georgia"/>
          <w:color w:val="000000"/>
          <w:sz w:val="25"/>
          <w:szCs w:val="25"/>
        </w:rPr>
        <w:t> Порядка, утв. приказом Минздрава от 28.01.2021 № 29н).</w:t>
      </w:r>
    </w:p>
    <w:p w:rsidR="00277E99" w:rsidRDefault="00277E99" w:rsidP="00277E99">
      <w:pPr>
        <w:pStyle w:val="2"/>
        <w:shd w:val="clear" w:color="auto" w:fill="FFFFFF"/>
        <w:spacing w:before="0" w:line="380" w:lineRule="atLeast"/>
        <w:rPr>
          <w:rFonts w:ascii="Arial" w:hAnsi="Arial" w:cs="Arial"/>
          <w:color w:val="000000"/>
          <w:sz w:val="30"/>
          <w:szCs w:val="30"/>
        </w:rPr>
      </w:pPr>
      <w:r>
        <w:rPr>
          <w:rStyle w:val="red"/>
          <w:rFonts w:ascii="Arial" w:hAnsi="Arial" w:cs="Arial"/>
          <w:color w:val="00937F"/>
          <w:sz w:val="30"/>
          <w:szCs w:val="30"/>
        </w:rPr>
        <w:t>Формат направления на медосмотр</w:t>
      </w:r>
    </w:p>
    <w:p w:rsidR="00277E99" w:rsidRDefault="00277E99" w:rsidP="00277E99">
      <w:pPr>
        <w:pStyle w:val="weakp"/>
        <w:shd w:val="clear" w:color="auto" w:fill="FFFFFF"/>
        <w:spacing w:before="0" w:beforeAutospacing="0" w:after="0" w:afterAutospacing="0" w:line="380" w:lineRule="atLeast"/>
        <w:rPr>
          <w:rFonts w:ascii="Arial" w:hAnsi="Arial" w:cs="Arial"/>
          <w:color w:val="000000"/>
          <w:sz w:val="19"/>
          <w:szCs w:val="19"/>
        </w:rPr>
      </w:pPr>
      <w:r>
        <w:rPr>
          <w:rFonts w:ascii="Arial" w:hAnsi="Arial" w:cs="Arial"/>
          <w:b/>
          <w:bCs/>
          <w:color w:val="000000"/>
          <w:sz w:val="19"/>
          <w:szCs w:val="19"/>
        </w:rPr>
        <w:t xml:space="preserve">Людмила </w:t>
      </w:r>
      <w:proofErr w:type="spellStart"/>
      <w:r>
        <w:rPr>
          <w:rFonts w:ascii="Arial" w:hAnsi="Arial" w:cs="Arial"/>
          <w:b/>
          <w:bCs/>
          <w:color w:val="000000"/>
          <w:sz w:val="19"/>
          <w:szCs w:val="19"/>
        </w:rPr>
        <w:t>Пырышева</w:t>
      </w:r>
      <w:proofErr w:type="spellEnd"/>
      <w:r>
        <w:rPr>
          <w:rFonts w:ascii="Arial" w:hAnsi="Arial" w:cs="Arial"/>
          <w:color w:val="000000"/>
          <w:sz w:val="19"/>
          <w:szCs w:val="19"/>
        </w:rPr>
        <w:t>, специалист по кадрам</w:t>
      </w:r>
    </w:p>
    <w:p w:rsidR="00277E99" w:rsidRDefault="00277E99" w:rsidP="00277E99">
      <w:pPr>
        <w:pStyle w:val="a3"/>
        <w:shd w:val="clear" w:color="auto" w:fill="FFFFFF"/>
        <w:spacing w:before="0" w:beforeAutospacing="0" w:after="0" w:afterAutospacing="0" w:line="380" w:lineRule="atLeast"/>
        <w:rPr>
          <w:rFonts w:ascii="Georgia" w:hAnsi="Georgia"/>
          <w:color w:val="000000"/>
          <w:sz w:val="25"/>
          <w:szCs w:val="25"/>
        </w:rPr>
      </w:pPr>
      <w:r>
        <w:rPr>
          <w:rFonts w:ascii="Georgia" w:hAnsi="Georgia"/>
          <w:i/>
          <w:iCs/>
          <w:color w:val="000000"/>
          <w:sz w:val="25"/>
          <w:szCs w:val="25"/>
        </w:rPr>
        <w:t>Слышала, что с 1 апреля 2021 года направление на предварительный медосмотр работникам выдают только в электронном виде. Это правда?</w:t>
      </w:r>
    </w:p>
    <w:p w:rsidR="00277E99" w:rsidRDefault="00277E99" w:rsidP="00277E99">
      <w:pPr>
        <w:pStyle w:val="weakp"/>
        <w:shd w:val="clear" w:color="auto" w:fill="FFFFFF"/>
        <w:spacing w:before="0" w:beforeAutospacing="0" w:after="0" w:afterAutospacing="0" w:line="380" w:lineRule="atLeast"/>
        <w:rPr>
          <w:rFonts w:ascii="Arial" w:hAnsi="Arial" w:cs="Arial"/>
          <w:color w:val="000000"/>
          <w:sz w:val="19"/>
          <w:szCs w:val="19"/>
        </w:rPr>
      </w:pPr>
      <w:r>
        <w:rPr>
          <w:rFonts w:ascii="Arial" w:hAnsi="Arial" w:cs="Arial"/>
          <w:b/>
          <w:bCs/>
          <w:color w:val="000000"/>
          <w:sz w:val="19"/>
          <w:szCs w:val="19"/>
        </w:rPr>
        <w:t xml:space="preserve">Отвечает Александра </w:t>
      </w:r>
      <w:proofErr w:type="spellStart"/>
      <w:r>
        <w:rPr>
          <w:rFonts w:ascii="Arial" w:hAnsi="Arial" w:cs="Arial"/>
          <w:b/>
          <w:bCs/>
          <w:color w:val="000000"/>
          <w:sz w:val="19"/>
          <w:szCs w:val="19"/>
        </w:rPr>
        <w:t>Голобурдова</w:t>
      </w:r>
      <w:proofErr w:type="spellEnd"/>
      <w:r>
        <w:rPr>
          <w:rFonts w:ascii="Arial" w:hAnsi="Arial" w:cs="Arial"/>
          <w:color w:val="000000"/>
          <w:sz w:val="19"/>
          <w:szCs w:val="19"/>
        </w:rPr>
        <w:t>, редактор-эксперт журнала «Справочник специалиста по охране труда»</w:t>
      </w:r>
    </w:p>
    <w:p w:rsidR="00277E99" w:rsidRDefault="00277E99" w:rsidP="00277E99">
      <w:pPr>
        <w:pStyle w:val="a3"/>
        <w:shd w:val="clear" w:color="auto" w:fill="FFFFFF"/>
        <w:spacing w:before="0" w:beforeAutospacing="0" w:after="0" w:afterAutospacing="0" w:line="380" w:lineRule="atLeast"/>
        <w:rPr>
          <w:rFonts w:ascii="Georgia" w:hAnsi="Georgia"/>
          <w:color w:val="000000"/>
          <w:sz w:val="25"/>
          <w:szCs w:val="25"/>
        </w:rPr>
      </w:pPr>
      <w:r>
        <w:rPr>
          <w:rFonts w:ascii="Georgia" w:hAnsi="Georgia"/>
          <w:color w:val="000000"/>
          <w:sz w:val="25"/>
          <w:szCs w:val="25"/>
        </w:rPr>
        <w:t xml:space="preserve">Нет, по новым правилам выдавать направления на медосмотры можно как в электронном, так и бумажном виде. Какой формат выбрать, работодатель решает самостоятельно. Для цифрового варианта понадобятся электронные </w:t>
      </w:r>
      <w:r>
        <w:rPr>
          <w:rFonts w:ascii="Georgia" w:hAnsi="Georgia"/>
          <w:color w:val="000000"/>
          <w:sz w:val="25"/>
          <w:szCs w:val="25"/>
        </w:rPr>
        <w:lastRenderedPageBreak/>
        <w:t>подписи обеих сторон (</w:t>
      </w:r>
      <w:hyperlink r:id="rId25" w:anchor="XA00M6U2MJ" w:tgtFrame="_blank" w:history="1">
        <w:r>
          <w:rPr>
            <w:rStyle w:val="a4"/>
            <w:rFonts w:ascii="Georgia" w:hAnsi="Georgia"/>
            <w:color w:val="329A32"/>
            <w:sz w:val="25"/>
            <w:szCs w:val="25"/>
          </w:rPr>
          <w:t>п. 9</w:t>
        </w:r>
      </w:hyperlink>
      <w:r>
        <w:rPr>
          <w:rFonts w:ascii="Georgia" w:hAnsi="Georgia"/>
          <w:color w:val="000000"/>
          <w:sz w:val="25"/>
          <w:szCs w:val="25"/>
        </w:rPr>
        <w:t> Порядка, утв. приказом Минздрава от 28.01.2021 № 29н).</w:t>
      </w:r>
    </w:p>
    <w:p w:rsidR="00277E99" w:rsidRDefault="00277E99" w:rsidP="00277E99">
      <w:pPr>
        <w:pStyle w:val="2"/>
        <w:shd w:val="clear" w:color="auto" w:fill="FFFFFF"/>
        <w:spacing w:before="0" w:line="380" w:lineRule="atLeast"/>
        <w:rPr>
          <w:rFonts w:ascii="Arial" w:hAnsi="Arial" w:cs="Arial"/>
          <w:color w:val="000000"/>
          <w:sz w:val="30"/>
          <w:szCs w:val="30"/>
        </w:rPr>
      </w:pPr>
      <w:r>
        <w:rPr>
          <w:rStyle w:val="red"/>
          <w:rFonts w:ascii="Arial" w:hAnsi="Arial" w:cs="Arial"/>
          <w:color w:val="00937F"/>
          <w:sz w:val="30"/>
          <w:szCs w:val="30"/>
        </w:rPr>
        <w:t xml:space="preserve">Пропуск медосмотра </w:t>
      </w:r>
      <w:proofErr w:type="gramStart"/>
      <w:r>
        <w:rPr>
          <w:rStyle w:val="red"/>
          <w:rFonts w:ascii="Arial" w:hAnsi="Arial" w:cs="Arial"/>
          <w:color w:val="00937F"/>
          <w:sz w:val="30"/>
          <w:szCs w:val="30"/>
        </w:rPr>
        <w:t>из-за</w:t>
      </w:r>
      <w:proofErr w:type="gramEnd"/>
      <w:r>
        <w:rPr>
          <w:rStyle w:val="red"/>
          <w:rFonts w:ascii="Arial" w:hAnsi="Arial" w:cs="Arial"/>
          <w:color w:val="00937F"/>
          <w:sz w:val="30"/>
          <w:szCs w:val="30"/>
        </w:rPr>
        <w:t xml:space="preserve"> больничного</w:t>
      </w:r>
    </w:p>
    <w:p w:rsidR="00277E99" w:rsidRDefault="00277E99" w:rsidP="00277E99">
      <w:pPr>
        <w:pStyle w:val="weakp"/>
        <w:shd w:val="clear" w:color="auto" w:fill="FFFFFF"/>
        <w:spacing w:before="0" w:beforeAutospacing="0" w:after="0" w:afterAutospacing="0" w:line="380" w:lineRule="atLeast"/>
        <w:rPr>
          <w:rFonts w:ascii="Arial" w:hAnsi="Arial" w:cs="Arial"/>
          <w:color w:val="000000"/>
          <w:sz w:val="19"/>
          <w:szCs w:val="19"/>
        </w:rPr>
      </w:pPr>
      <w:r>
        <w:rPr>
          <w:rFonts w:ascii="Arial" w:hAnsi="Arial" w:cs="Arial"/>
          <w:b/>
          <w:bCs/>
          <w:color w:val="000000"/>
          <w:sz w:val="19"/>
          <w:szCs w:val="19"/>
        </w:rPr>
        <w:t>Виктор Семочкин</w:t>
      </w:r>
      <w:r>
        <w:rPr>
          <w:rFonts w:ascii="Arial" w:hAnsi="Arial" w:cs="Arial"/>
          <w:color w:val="000000"/>
          <w:sz w:val="19"/>
          <w:szCs w:val="19"/>
        </w:rPr>
        <w:t>, специалист по охране труда</w:t>
      </w:r>
    </w:p>
    <w:p w:rsidR="00277E99" w:rsidRDefault="00277E99" w:rsidP="00277E99">
      <w:pPr>
        <w:pStyle w:val="a3"/>
        <w:shd w:val="clear" w:color="auto" w:fill="FFFFFF"/>
        <w:spacing w:before="0" w:beforeAutospacing="0" w:after="0" w:afterAutospacing="0" w:line="380" w:lineRule="atLeast"/>
        <w:rPr>
          <w:rFonts w:ascii="Georgia" w:hAnsi="Georgia"/>
          <w:color w:val="000000"/>
          <w:sz w:val="25"/>
          <w:szCs w:val="25"/>
        </w:rPr>
      </w:pPr>
      <w:r>
        <w:rPr>
          <w:rFonts w:ascii="Georgia" w:hAnsi="Georgia"/>
          <w:i/>
          <w:iCs/>
          <w:color w:val="000000"/>
          <w:sz w:val="25"/>
          <w:szCs w:val="25"/>
        </w:rPr>
        <w:t>Слесарь-сантехник не прошел периодический медосмотр, потому что в это время был на </w:t>
      </w:r>
      <w:proofErr w:type="gramStart"/>
      <w:r>
        <w:rPr>
          <w:rFonts w:ascii="Georgia" w:hAnsi="Georgia"/>
          <w:i/>
          <w:iCs/>
          <w:color w:val="000000"/>
          <w:sz w:val="25"/>
          <w:szCs w:val="25"/>
        </w:rPr>
        <w:t>больничном</w:t>
      </w:r>
      <w:proofErr w:type="gramEnd"/>
      <w:r>
        <w:rPr>
          <w:rFonts w:ascii="Georgia" w:hAnsi="Georgia"/>
          <w:i/>
          <w:iCs/>
          <w:color w:val="000000"/>
          <w:sz w:val="25"/>
          <w:szCs w:val="25"/>
        </w:rPr>
        <w:t>. Мы можем его допустить к работе после выписки?</w:t>
      </w:r>
    </w:p>
    <w:p w:rsidR="00277E99" w:rsidRDefault="00277E99" w:rsidP="00277E99">
      <w:pPr>
        <w:pStyle w:val="weakp"/>
        <w:shd w:val="clear" w:color="auto" w:fill="FFFFFF"/>
        <w:spacing w:before="0" w:beforeAutospacing="0" w:after="0" w:afterAutospacing="0" w:line="380" w:lineRule="atLeast"/>
        <w:rPr>
          <w:rFonts w:ascii="Arial" w:hAnsi="Arial" w:cs="Arial"/>
          <w:color w:val="000000"/>
          <w:sz w:val="19"/>
          <w:szCs w:val="19"/>
        </w:rPr>
      </w:pPr>
      <w:r>
        <w:rPr>
          <w:rFonts w:ascii="Arial" w:hAnsi="Arial" w:cs="Arial"/>
          <w:b/>
          <w:bCs/>
          <w:color w:val="000000"/>
          <w:sz w:val="19"/>
          <w:szCs w:val="19"/>
        </w:rPr>
        <w:t xml:space="preserve">Отвечает Александра </w:t>
      </w:r>
      <w:proofErr w:type="spellStart"/>
      <w:r>
        <w:rPr>
          <w:rFonts w:ascii="Arial" w:hAnsi="Arial" w:cs="Arial"/>
          <w:b/>
          <w:bCs/>
          <w:color w:val="000000"/>
          <w:sz w:val="19"/>
          <w:szCs w:val="19"/>
        </w:rPr>
        <w:t>Голобурдова</w:t>
      </w:r>
      <w:proofErr w:type="spellEnd"/>
      <w:r>
        <w:rPr>
          <w:rFonts w:ascii="Arial" w:hAnsi="Arial" w:cs="Arial"/>
          <w:color w:val="000000"/>
          <w:sz w:val="19"/>
          <w:szCs w:val="19"/>
        </w:rPr>
        <w:t>, редактор-эксперт журнала «Справочник специалиста по охране труда»</w:t>
      </w:r>
    </w:p>
    <w:p w:rsidR="00277E99" w:rsidRDefault="00277E99" w:rsidP="00277E99">
      <w:pPr>
        <w:pStyle w:val="a3"/>
        <w:shd w:val="clear" w:color="auto" w:fill="FFFFFF"/>
        <w:spacing w:before="0" w:beforeAutospacing="0" w:after="0" w:afterAutospacing="0" w:line="380" w:lineRule="atLeast"/>
        <w:rPr>
          <w:rFonts w:ascii="Georgia" w:hAnsi="Georgia"/>
          <w:color w:val="000000"/>
          <w:sz w:val="25"/>
          <w:szCs w:val="25"/>
        </w:rPr>
      </w:pPr>
      <w:r>
        <w:rPr>
          <w:rFonts w:ascii="Georgia" w:hAnsi="Georgia"/>
          <w:color w:val="000000"/>
          <w:sz w:val="25"/>
          <w:szCs w:val="25"/>
        </w:rPr>
        <w:t>Нельзя допускать к работе сотрудника, который не прошел периодический медосмотр (</w:t>
      </w:r>
      <w:hyperlink r:id="rId26" w:anchor="ZA00MJ22NM" w:tgtFrame="_blank" w:history="1">
        <w:r>
          <w:rPr>
            <w:rStyle w:val="a4"/>
            <w:rFonts w:ascii="Georgia" w:hAnsi="Georgia"/>
            <w:color w:val="329A32"/>
            <w:sz w:val="25"/>
            <w:szCs w:val="25"/>
          </w:rPr>
          <w:t>ст. 76</w:t>
        </w:r>
      </w:hyperlink>
      <w:r>
        <w:rPr>
          <w:rFonts w:ascii="Georgia" w:hAnsi="Georgia"/>
          <w:color w:val="000000"/>
          <w:sz w:val="25"/>
          <w:szCs w:val="25"/>
        </w:rPr>
        <w:t> ТК). Когда он закроет больничный лист, выдайте направление на медосмотр. Предоставьте на обследования такое же количество оплачиваемых дней, как и остальным работникам, которые прошли медосмотр по плану.</w:t>
      </w:r>
    </w:p>
    <w:p w:rsidR="00277E99" w:rsidRDefault="00277E99" w:rsidP="00277E99">
      <w:pPr>
        <w:pStyle w:val="2"/>
        <w:shd w:val="clear" w:color="auto" w:fill="FFFFFF"/>
        <w:spacing w:before="0" w:line="380" w:lineRule="atLeast"/>
        <w:rPr>
          <w:rFonts w:ascii="Arial" w:hAnsi="Arial" w:cs="Arial"/>
          <w:color w:val="000000"/>
          <w:sz w:val="30"/>
          <w:szCs w:val="30"/>
        </w:rPr>
      </w:pPr>
      <w:bookmarkStart w:id="8" w:name="90"/>
      <w:bookmarkEnd w:id="8"/>
      <w:proofErr w:type="spellStart"/>
      <w:r>
        <w:rPr>
          <w:rStyle w:val="red"/>
          <w:rFonts w:ascii="Arial" w:hAnsi="Arial" w:cs="Arial"/>
          <w:color w:val="00937F"/>
          <w:sz w:val="30"/>
          <w:szCs w:val="30"/>
        </w:rPr>
        <w:t>Психосвидетельствование</w:t>
      </w:r>
      <w:proofErr w:type="spellEnd"/>
      <w:r>
        <w:rPr>
          <w:rStyle w:val="red"/>
          <w:rFonts w:ascii="Arial" w:hAnsi="Arial" w:cs="Arial"/>
          <w:color w:val="00937F"/>
          <w:sz w:val="30"/>
          <w:szCs w:val="30"/>
        </w:rPr>
        <w:t xml:space="preserve"> при переводе</w:t>
      </w:r>
    </w:p>
    <w:p w:rsidR="00277E99" w:rsidRDefault="00277E99" w:rsidP="00277E99">
      <w:pPr>
        <w:pStyle w:val="weakp"/>
        <w:shd w:val="clear" w:color="auto" w:fill="FFFFFF"/>
        <w:spacing w:before="0" w:beforeAutospacing="0" w:after="0" w:afterAutospacing="0" w:line="380" w:lineRule="atLeast"/>
        <w:rPr>
          <w:rFonts w:ascii="Arial" w:hAnsi="Arial" w:cs="Arial"/>
          <w:color w:val="000000"/>
          <w:sz w:val="19"/>
          <w:szCs w:val="19"/>
        </w:rPr>
      </w:pPr>
      <w:r>
        <w:rPr>
          <w:rFonts w:ascii="Arial" w:hAnsi="Arial" w:cs="Arial"/>
          <w:b/>
          <w:bCs/>
          <w:color w:val="000000"/>
          <w:sz w:val="19"/>
          <w:szCs w:val="19"/>
        </w:rPr>
        <w:t xml:space="preserve">Надежда </w:t>
      </w:r>
      <w:proofErr w:type="spellStart"/>
      <w:r>
        <w:rPr>
          <w:rFonts w:ascii="Arial" w:hAnsi="Arial" w:cs="Arial"/>
          <w:b/>
          <w:bCs/>
          <w:color w:val="000000"/>
          <w:sz w:val="19"/>
          <w:szCs w:val="19"/>
        </w:rPr>
        <w:t>Буханова</w:t>
      </w:r>
      <w:proofErr w:type="spellEnd"/>
      <w:r>
        <w:rPr>
          <w:rFonts w:ascii="Arial" w:hAnsi="Arial" w:cs="Arial"/>
          <w:color w:val="000000"/>
          <w:sz w:val="19"/>
          <w:szCs w:val="19"/>
        </w:rPr>
        <w:t>, специалист по охране труда</w:t>
      </w:r>
    </w:p>
    <w:p w:rsidR="00277E99" w:rsidRDefault="00277E99" w:rsidP="00277E99">
      <w:pPr>
        <w:pStyle w:val="a3"/>
        <w:shd w:val="clear" w:color="auto" w:fill="FFFFFF"/>
        <w:spacing w:before="0" w:beforeAutospacing="0" w:after="0" w:afterAutospacing="0" w:line="380" w:lineRule="atLeast"/>
        <w:rPr>
          <w:rFonts w:ascii="Georgia" w:hAnsi="Georgia"/>
          <w:color w:val="000000"/>
          <w:sz w:val="25"/>
          <w:szCs w:val="25"/>
        </w:rPr>
      </w:pPr>
      <w:r>
        <w:rPr>
          <w:rFonts w:ascii="Georgia" w:hAnsi="Georgia"/>
          <w:i/>
          <w:iCs/>
          <w:color w:val="000000"/>
          <w:sz w:val="25"/>
          <w:szCs w:val="25"/>
        </w:rPr>
        <w:t xml:space="preserve">Наш работник прошел </w:t>
      </w:r>
      <w:proofErr w:type="spellStart"/>
      <w:r>
        <w:rPr>
          <w:rFonts w:ascii="Georgia" w:hAnsi="Georgia"/>
          <w:i/>
          <w:iCs/>
          <w:color w:val="000000"/>
          <w:sz w:val="25"/>
          <w:szCs w:val="25"/>
        </w:rPr>
        <w:t>психосвидетельствование</w:t>
      </w:r>
      <w:proofErr w:type="spellEnd"/>
      <w:r>
        <w:rPr>
          <w:rFonts w:ascii="Georgia" w:hAnsi="Georgia"/>
          <w:i/>
          <w:iCs/>
          <w:color w:val="000000"/>
          <w:sz w:val="25"/>
          <w:szCs w:val="25"/>
        </w:rPr>
        <w:t xml:space="preserve"> в январе. А в апреле занял другую должность в этом же цехе, вредные факторы остались прежними. Мы должны его повторно направить на психиатрическое освидетельствование?</w:t>
      </w:r>
    </w:p>
    <w:p w:rsidR="00277E99" w:rsidRDefault="00277E99" w:rsidP="00277E99">
      <w:pPr>
        <w:pStyle w:val="weakp"/>
        <w:shd w:val="clear" w:color="auto" w:fill="FFFFFF"/>
        <w:spacing w:before="0" w:beforeAutospacing="0" w:after="0" w:afterAutospacing="0" w:line="380" w:lineRule="atLeast"/>
        <w:rPr>
          <w:rFonts w:ascii="Arial" w:hAnsi="Arial" w:cs="Arial"/>
          <w:color w:val="000000"/>
          <w:sz w:val="19"/>
          <w:szCs w:val="19"/>
        </w:rPr>
      </w:pPr>
      <w:r>
        <w:rPr>
          <w:rFonts w:ascii="Arial" w:hAnsi="Arial" w:cs="Arial"/>
          <w:b/>
          <w:bCs/>
          <w:color w:val="000000"/>
          <w:sz w:val="19"/>
          <w:szCs w:val="19"/>
        </w:rPr>
        <w:t xml:space="preserve">Отвечает Александра </w:t>
      </w:r>
      <w:proofErr w:type="spellStart"/>
      <w:r>
        <w:rPr>
          <w:rFonts w:ascii="Arial" w:hAnsi="Arial" w:cs="Arial"/>
          <w:b/>
          <w:bCs/>
          <w:color w:val="000000"/>
          <w:sz w:val="19"/>
          <w:szCs w:val="19"/>
        </w:rPr>
        <w:t>Голобурдова</w:t>
      </w:r>
      <w:proofErr w:type="spellEnd"/>
      <w:r>
        <w:rPr>
          <w:rFonts w:ascii="Arial" w:hAnsi="Arial" w:cs="Arial"/>
          <w:color w:val="000000"/>
          <w:sz w:val="19"/>
          <w:szCs w:val="19"/>
        </w:rPr>
        <w:t>, редактор-эксперт журнала «Справочник специалиста по охране труда»</w:t>
      </w:r>
    </w:p>
    <w:p w:rsidR="00277E99" w:rsidRDefault="00277E99" w:rsidP="00277E99">
      <w:pPr>
        <w:pStyle w:val="a3"/>
        <w:shd w:val="clear" w:color="auto" w:fill="FFFFFF"/>
        <w:spacing w:before="0" w:beforeAutospacing="0" w:after="0" w:afterAutospacing="0" w:line="380" w:lineRule="atLeast"/>
        <w:rPr>
          <w:rFonts w:ascii="Georgia" w:hAnsi="Georgia"/>
          <w:color w:val="000000"/>
          <w:sz w:val="25"/>
          <w:szCs w:val="25"/>
        </w:rPr>
      </w:pPr>
      <w:r>
        <w:rPr>
          <w:rFonts w:ascii="Georgia" w:hAnsi="Georgia"/>
          <w:color w:val="000000"/>
          <w:sz w:val="25"/>
          <w:szCs w:val="25"/>
        </w:rPr>
        <w:t>Не нужно работника направлять заново на </w:t>
      </w:r>
      <w:proofErr w:type="spellStart"/>
      <w:r>
        <w:rPr>
          <w:rFonts w:ascii="Georgia" w:hAnsi="Georgia"/>
          <w:color w:val="000000"/>
          <w:sz w:val="25"/>
          <w:szCs w:val="25"/>
        </w:rPr>
        <w:t>психосвидетельствование</w:t>
      </w:r>
      <w:proofErr w:type="spellEnd"/>
      <w:r>
        <w:rPr>
          <w:rFonts w:ascii="Georgia" w:hAnsi="Georgia"/>
          <w:color w:val="000000"/>
          <w:sz w:val="25"/>
          <w:szCs w:val="25"/>
        </w:rPr>
        <w:t>, если при переводе не меняются вредные факторы по перечню, утвержденному </w:t>
      </w:r>
      <w:hyperlink r:id="rId27" w:tgtFrame="_blank" w:history="1">
        <w:r>
          <w:rPr>
            <w:rStyle w:val="a4"/>
            <w:rFonts w:ascii="Georgia" w:hAnsi="Georgia"/>
            <w:color w:val="329A32"/>
            <w:sz w:val="25"/>
            <w:szCs w:val="25"/>
          </w:rPr>
          <w:t>постановлением Правительства от 28.04.1993 № 377</w:t>
        </w:r>
      </w:hyperlink>
      <w:r>
        <w:rPr>
          <w:rFonts w:ascii="Georgia" w:hAnsi="Georgia"/>
          <w:color w:val="000000"/>
          <w:sz w:val="25"/>
          <w:szCs w:val="25"/>
        </w:rPr>
        <w:t>. Если они изменились, сотрудник обязан в общем порядке пройти обследование.</w:t>
      </w:r>
    </w:p>
    <w:p w:rsidR="00277E99" w:rsidRDefault="00277E99" w:rsidP="00277E99">
      <w:pPr>
        <w:pStyle w:val="2"/>
        <w:shd w:val="clear" w:color="auto" w:fill="FFFFFF"/>
        <w:spacing w:before="0" w:line="380" w:lineRule="atLeast"/>
        <w:rPr>
          <w:rFonts w:ascii="Arial" w:hAnsi="Arial" w:cs="Arial"/>
          <w:color w:val="000000"/>
          <w:sz w:val="30"/>
          <w:szCs w:val="30"/>
        </w:rPr>
      </w:pPr>
      <w:r>
        <w:rPr>
          <w:rStyle w:val="red"/>
          <w:rFonts w:ascii="Arial" w:hAnsi="Arial" w:cs="Arial"/>
          <w:color w:val="00937F"/>
          <w:sz w:val="30"/>
          <w:szCs w:val="30"/>
        </w:rPr>
        <w:t>Отказ водителя от </w:t>
      </w:r>
      <w:proofErr w:type="spellStart"/>
      <w:r>
        <w:rPr>
          <w:rStyle w:val="red"/>
          <w:rFonts w:ascii="Arial" w:hAnsi="Arial" w:cs="Arial"/>
          <w:color w:val="00937F"/>
          <w:sz w:val="30"/>
          <w:szCs w:val="30"/>
        </w:rPr>
        <w:t>психосвидетельствования</w:t>
      </w:r>
      <w:proofErr w:type="spellEnd"/>
    </w:p>
    <w:p w:rsidR="00277E99" w:rsidRDefault="00277E99" w:rsidP="00277E99">
      <w:pPr>
        <w:pStyle w:val="weakp"/>
        <w:shd w:val="clear" w:color="auto" w:fill="FFFFFF"/>
        <w:spacing w:before="0" w:beforeAutospacing="0" w:after="0" w:afterAutospacing="0" w:line="380" w:lineRule="atLeast"/>
        <w:rPr>
          <w:rFonts w:ascii="Arial" w:hAnsi="Arial" w:cs="Arial"/>
          <w:color w:val="000000"/>
          <w:sz w:val="19"/>
          <w:szCs w:val="19"/>
        </w:rPr>
      </w:pPr>
      <w:r>
        <w:rPr>
          <w:rFonts w:ascii="Arial" w:hAnsi="Arial" w:cs="Arial"/>
          <w:b/>
          <w:bCs/>
          <w:color w:val="000000"/>
          <w:sz w:val="19"/>
          <w:szCs w:val="19"/>
        </w:rPr>
        <w:t xml:space="preserve">Альберт </w:t>
      </w:r>
      <w:proofErr w:type="spellStart"/>
      <w:r>
        <w:rPr>
          <w:rFonts w:ascii="Arial" w:hAnsi="Arial" w:cs="Arial"/>
          <w:b/>
          <w:bCs/>
          <w:color w:val="000000"/>
          <w:sz w:val="19"/>
          <w:szCs w:val="19"/>
        </w:rPr>
        <w:t>Ахтямов</w:t>
      </w:r>
      <w:proofErr w:type="spellEnd"/>
      <w:r>
        <w:rPr>
          <w:rFonts w:ascii="Arial" w:hAnsi="Arial" w:cs="Arial"/>
          <w:color w:val="000000"/>
          <w:sz w:val="19"/>
          <w:szCs w:val="19"/>
        </w:rPr>
        <w:t>, специалист по охране труда</w:t>
      </w:r>
    </w:p>
    <w:p w:rsidR="00277E99" w:rsidRDefault="00277E99" w:rsidP="00277E99">
      <w:pPr>
        <w:pStyle w:val="a3"/>
        <w:shd w:val="clear" w:color="auto" w:fill="FFFFFF"/>
        <w:spacing w:before="0" w:beforeAutospacing="0" w:after="0" w:afterAutospacing="0" w:line="380" w:lineRule="atLeast"/>
        <w:rPr>
          <w:rFonts w:ascii="Georgia" w:hAnsi="Georgia"/>
          <w:color w:val="000000"/>
          <w:sz w:val="25"/>
          <w:szCs w:val="25"/>
        </w:rPr>
      </w:pPr>
      <w:r>
        <w:rPr>
          <w:rFonts w:ascii="Georgia" w:hAnsi="Georgia"/>
          <w:i/>
          <w:iCs/>
          <w:color w:val="000000"/>
          <w:sz w:val="25"/>
          <w:szCs w:val="25"/>
        </w:rPr>
        <w:t>Водитель вернулся после отпуска и отказывается проходить плановое психиатрическое освидетельствование. Что нам делать?</w:t>
      </w:r>
    </w:p>
    <w:p w:rsidR="00277E99" w:rsidRDefault="00277E99" w:rsidP="00277E99">
      <w:pPr>
        <w:pStyle w:val="weakp"/>
        <w:shd w:val="clear" w:color="auto" w:fill="FFFFFF"/>
        <w:spacing w:before="0" w:beforeAutospacing="0" w:after="0" w:afterAutospacing="0" w:line="380" w:lineRule="atLeast"/>
        <w:rPr>
          <w:rFonts w:ascii="Arial" w:hAnsi="Arial" w:cs="Arial"/>
          <w:color w:val="000000"/>
          <w:sz w:val="19"/>
          <w:szCs w:val="19"/>
        </w:rPr>
      </w:pPr>
      <w:r>
        <w:rPr>
          <w:rFonts w:ascii="Arial" w:hAnsi="Arial" w:cs="Arial"/>
          <w:b/>
          <w:bCs/>
          <w:color w:val="000000"/>
          <w:sz w:val="19"/>
          <w:szCs w:val="19"/>
        </w:rPr>
        <w:t xml:space="preserve">Отвечает Александра </w:t>
      </w:r>
      <w:proofErr w:type="spellStart"/>
      <w:r>
        <w:rPr>
          <w:rFonts w:ascii="Arial" w:hAnsi="Arial" w:cs="Arial"/>
          <w:b/>
          <w:bCs/>
          <w:color w:val="000000"/>
          <w:sz w:val="19"/>
          <w:szCs w:val="19"/>
        </w:rPr>
        <w:t>Голобурдова</w:t>
      </w:r>
      <w:proofErr w:type="spellEnd"/>
      <w:r>
        <w:rPr>
          <w:rFonts w:ascii="Arial" w:hAnsi="Arial" w:cs="Arial"/>
          <w:color w:val="000000"/>
          <w:sz w:val="19"/>
          <w:szCs w:val="19"/>
        </w:rPr>
        <w:t>, редактор-эксперт журнала «Справочник специалиста по охране труда»</w:t>
      </w:r>
    </w:p>
    <w:p w:rsidR="00277E99" w:rsidRDefault="00277E99" w:rsidP="00277E99">
      <w:pPr>
        <w:pStyle w:val="a3"/>
        <w:shd w:val="clear" w:color="auto" w:fill="FFFFFF"/>
        <w:spacing w:before="0" w:beforeAutospacing="0" w:after="0" w:afterAutospacing="0" w:line="380" w:lineRule="atLeast"/>
        <w:rPr>
          <w:rFonts w:ascii="Georgia" w:hAnsi="Georgia"/>
          <w:color w:val="000000"/>
          <w:sz w:val="25"/>
          <w:szCs w:val="25"/>
        </w:rPr>
      </w:pPr>
      <w:r>
        <w:rPr>
          <w:rFonts w:ascii="Georgia" w:hAnsi="Georgia"/>
          <w:color w:val="000000"/>
          <w:sz w:val="25"/>
          <w:szCs w:val="25"/>
        </w:rPr>
        <w:t xml:space="preserve">Если по закону работник обязан, но не хочет проходить </w:t>
      </w:r>
      <w:proofErr w:type="spellStart"/>
      <w:r>
        <w:rPr>
          <w:rFonts w:ascii="Georgia" w:hAnsi="Georgia"/>
          <w:color w:val="000000"/>
          <w:sz w:val="25"/>
          <w:szCs w:val="25"/>
        </w:rPr>
        <w:t>психосвидетельствование</w:t>
      </w:r>
      <w:proofErr w:type="spellEnd"/>
      <w:r>
        <w:rPr>
          <w:rFonts w:ascii="Georgia" w:hAnsi="Georgia"/>
          <w:color w:val="000000"/>
          <w:sz w:val="25"/>
          <w:szCs w:val="25"/>
        </w:rPr>
        <w:t>, отстраните его от работы и зарплату за ним не сохраняйте. Привлеките работника к дисциплинарной ответственности. Если после этого он не согласится на обследование, работодатель вправе его уволить по </w:t>
      </w:r>
      <w:hyperlink r:id="rId28" w:anchor="XA00M7I2N6" w:tgtFrame="_blank" w:history="1">
        <w:r>
          <w:rPr>
            <w:rStyle w:val="a4"/>
            <w:rFonts w:ascii="Georgia" w:hAnsi="Georgia"/>
            <w:color w:val="329A32"/>
            <w:sz w:val="25"/>
            <w:szCs w:val="25"/>
          </w:rPr>
          <w:t>пункту 5</w:t>
        </w:r>
      </w:hyperlink>
      <w:r>
        <w:rPr>
          <w:rFonts w:ascii="Georgia" w:hAnsi="Georgia"/>
          <w:color w:val="000000"/>
          <w:sz w:val="25"/>
          <w:szCs w:val="25"/>
        </w:rPr>
        <w:t> части 1 статьи 81 ТК.</w:t>
      </w:r>
    </w:p>
    <w:p w:rsidR="00277E99" w:rsidRDefault="00277E99" w:rsidP="00277E99">
      <w:pPr>
        <w:pStyle w:val="2"/>
        <w:shd w:val="clear" w:color="auto" w:fill="FFFFFF"/>
        <w:spacing w:before="0" w:line="380" w:lineRule="atLeast"/>
        <w:rPr>
          <w:rFonts w:ascii="Arial" w:hAnsi="Arial" w:cs="Arial"/>
          <w:color w:val="000000"/>
          <w:sz w:val="30"/>
          <w:szCs w:val="30"/>
        </w:rPr>
      </w:pPr>
      <w:r>
        <w:rPr>
          <w:rStyle w:val="red"/>
          <w:rFonts w:ascii="Arial" w:hAnsi="Arial" w:cs="Arial"/>
          <w:color w:val="00937F"/>
          <w:sz w:val="30"/>
          <w:szCs w:val="30"/>
        </w:rPr>
        <w:lastRenderedPageBreak/>
        <w:t>Работодатели, которые направляют списки в </w:t>
      </w:r>
      <w:proofErr w:type="spellStart"/>
      <w:r>
        <w:rPr>
          <w:rStyle w:val="red"/>
          <w:rFonts w:ascii="Arial" w:hAnsi="Arial" w:cs="Arial"/>
          <w:color w:val="00937F"/>
          <w:sz w:val="30"/>
          <w:szCs w:val="30"/>
        </w:rPr>
        <w:t>Роспотребнадзор</w:t>
      </w:r>
      <w:proofErr w:type="spellEnd"/>
    </w:p>
    <w:p w:rsidR="00277E99" w:rsidRDefault="00277E99" w:rsidP="00277E99">
      <w:pPr>
        <w:pStyle w:val="weakp"/>
        <w:shd w:val="clear" w:color="auto" w:fill="FFFFFF"/>
        <w:spacing w:before="0" w:beforeAutospacing="0" w:after="0" w:afterAutospacing="0" w:line="380" w:lineRule="atLeast"/>
        <w:rPr>
          <w:rFonts w:ascii="Arial" w:hAnsi="Arial" w:cs="Arial"/>
          <w:color w:val="000000"/>
          <w:sz w:val="19"/>
          <w:szCs w:val="19"/>
        </w:rPr>
      </w:pPr>
      <w:r>
        <w:rPr>
          <w:rFonts w:ascii="Arial" w:hAnsi="Arial" w:cs="Arial"/>
          <w:b/>
          <w:bCs/>
          <w:color w:val="000000"/>
          <w:sz w:val="19"/>
          <w:szCs w:val="19"/>
        </w:rPr>
        <w:t>Юлия Снигирева</w:t>
      </w:r>
      <w:r>
        <w:rPr>
          <w:rFonts w:ascii="Arial" w:hAnsi="Arial" w:cs="Arial"/>
          <w:color w:val="000000"/>
          <w:sz w:val="19"/>
          <w:szCs w:val="19"/>
        </w:rPr>
        <w:t>, специалист по охране труда</w:t>
      </w:r>
    </w:p>
    <w:p w:rsidR="00277E99" w:rsidRDefault="00277E99" w:rsidP="00277E99">
      <w:pPr>
        <w:pStyle w:val="a3"/>
        <w:shd w:val="clear" w:color="auto" w:fill="FFFFFF"/>
        <w:spacing w:before="0" w:beforeAutospacing="0" w:after="0" w:afterAutospacing="0" w:line="380" w:lineRule="atLeast"/>
        <w:rPr>
          <w:rFonts w:ascii="Georgia" w:hAnsi="Georgia"/>
          <w:color w:val="000000"/>
          <w:sz w:val="25"/>
          <w:szCs w:val="25"/>
        </w:rPr>
      </w:pPr>
      <w:r>
        <w:rPr>
          <w:rFonts w:ascii="Georgia" w:hAnsi="Georgia"/>
          <w:i/>
          <w:iCs/>
          <w:color w:val="000000"/>
          <w:sz w:val="25"/>
          <w:szCs w:val="25"/>
        </w:rPr>
        <w:t>Какие работодатели относятся к категории «некоторые другие работодатели, работники которых проходят медицинские осмотры в целях охраны здоровья населения, предупреждения возникновения и распространения заболеваний» из пункта 22 нового Порядка медосмотров 29н?</w:t>
      </w:r>
    </w:p>
    <w:p w:rsidR="00277E99" w:rsidRDefault="00277E99" w:rsidP="00277E99">
      <w:pPr>
        <w:pStyle w:val="weakp"/>
        <w:shd w:val="clear" w:color="auto" w:fill="FFFFFF"/>
        <w:spacing w:before="0" w:beforeAutospacing="0" w:after="0" w:afterAutospacing="0" w:line="380" w:lineRule="atLeast"/>
        <w:rPr>
          <w:rFonts w:ascii="Arial" w:hAnsi="Arial" w:cs="Arial"/>
          <w:color w:val="000000"/>
          <w:sz w:val="19"/>
          <w:szCs w:val="19"/>
        </w:rPr>
      </w:pPr>
      <w:r>
        <w:rPr>
          <w:rFonts w:ascii="Arial" w:hAnsi="Arial" w:cs="Arial"/>
          <w:b/>
          <w:bCs/>
          <w:color w:val="000000"/>
          <w:sz w:val="19"/>
          <w:szCs w:val="19"/>
        </w:rPr>
        <w:t xml:space="preserve">Отвечает Александра </w:t>
      </w:r>
      <w:proofErr w:type="spellStart"/>
      <w:r>
        <w:rPr>
          <w:rFonts w:ascii="Arial" w:hAnsi="Arial" w:cs="Arial"/>
          <w:b/>
          <w:bCs/>
          <w:color w:val="000000"/>
          <w:sz w:val="19"/>
          <w:szCs w:val="19"/>
        </w:rPr>
        <w:t>Голобурдова</w:t>
      </w:r>
      <w:proofErr w:type="spellEnd"/>
      <w:r>
        <w:rPr>
          <w:rFonts w:ascii="Arial" w:hAnsi="Arial" w:cs="Arial"/>
          <w:color w:val="000000"/>
          <w:sz w:val="19"/>
          <w:szCs w:val="19"/>
        </w:rPr>
        <w:t>, редактор-эксперт журнала «Справочник специалиста по охране труда»</w:t>
      </w:r>
    </w:p>
    <w:p w:rsidR="00277E99" w:rsidRDefault="00277E99" w:rsidP="00277E99">
      <w:pPr>
        <w:shd w:val="clear" w:color="auto" w:fill="FFFFFF"/>
        <w:rPr>
          <w:rFonts w:ascii="Georgia" w:hAnsi="Georgia" w:cs="Times New Roman"/>
          <w:color w:val="000000"/>
          <w:sz w:val="25"/>
          <w:szCs w:val="25"/>
        </w:rPr>
      </w:pPr>
      <w:r>
        <w:rPr>
          <w:rStyle w:val="comment-right-informer-wr"/>
          <w:rFonts w:ascii="Arial" w:hAnsi="Arial" w:cs="Arial"/>
          <w:color w:val="6F6F6F"/>
          <w:sz w:val="15"/>
          <w:szCs w:val="15"/>
          <w:bdr w:val="single" w:sz="6" w:space="1" w:color="E1E1E1" w:frame="1"/>
          <w:shd w:val="clear" w:color="auto" w:fill="FFFFFF"/>
        </w:rPr>
        <w:t>+</w:t>
      </w:r>
    </w:p>
    <w:p w:rsidR="00277E99" w:rsidRDefault="00277E99" w:rsidP="00277E99">
      <w:pPr>
        <w:pStyle w:val="a3"/>
        <w:shd w:val="clear" w:color="auto" w:fill="FFFFFF"/>
        <w:spacing w:before="0" w:beforeAutospacing="0" w:after="0" w:afterAutospacing="0" w:line="380" w:lineRule="atLeast"/>
        <w:rPr>
          <w:rFonts w:ascii="Georgia" w:hAnsi="Georgia"/>
          <w:color w:val="000000"/>
          <w:sz w:val="25"/>
          <w:szCs w:val="25"/>
        </w:rPr>
      </w:pPr>
      <w:r>
        <w:rPr>
          <w:rFonts w:ascii="Georgia" w:hAnsi="Georgia"/>
          <w:color w:val="000000"/>
          <w:sz w:val="25"/>
          <w:szCs w:val="25"/>
        </w:rPr>
        <w:t>К категории относятся работодатели, сотрудники которых проходят осмотры в целях охраны здоровья населения и перечислены в </w:t>
      </w:r>
      <w:hyperlink r:id="rId29" w:tgtFrame="_blank" w:history="1">
        <w:r>
          <w:rPr>
            <w:rStyle w:val="a4"/>
            <w:rFonts w:ascii="Georgia" w:hAnsi="Georgia"/>
            <w:color w:val="329A32"/>
            <w:sz w:val="25"/>
            <w:szCs w:val="25"/>
          </w:rPr>
          <w:t xml:space="preserve">приказе </w:t>
        </w:r>
        <w:proofErr w:type="spellStart"/>
        <w:r>
          <w:rPr>
            <w:rStyle w:val="a4"/>
            <w:rFonts w:ascii="Georgia" w:hAnsi="Georgia"/>
            <w:color w:val="329A32"/>
            <w:sz w:val="25"/>
            <w:szCs w:val="25"/>
          </w:rPr>
          <w:t>Роспотребнадзора</w:t>
        </w:r>
        <w:proofErr w:type="spellEnd"/>
        <w:r>
          <w:rPr>
            <w:rStyle w:val="a4"/>
            <w:rFonts w:ascii="Georgia" w:hAnsi="Georgia"/>
            <w:color w:val="329A32"/>
            <w:sz w:val="25"/>
            <w:szCs w:val="25"/>
          </w:rPr>
          <w:t xml:space="preserve"> от 20.05.2005 № 402</w:t>
        </w:r>
      </w:hyperlink>
      <w:r>
        <w:rPr>
          <w:rFonts w:ascii="Georgia" w:hAnsi="Georgia"/>
          <w:color w:val="000000"/>
          <w:sz w:val="25"/>
          <w:szCs w:val="25"/>
        </w:rPr>
        <w:t> «О личной медицинской книжке и санитарном паспорте».</w:t>
      </w:r>
    </w:p>
    <w:p w:rsidR="00277E99" w:rsidRDefault="00277E99" w:rsidP="00277E99">
      <w:pPr>
        <w:pStyle w:val="a3"/>
        <w:shd w:val="clear" w:color="auto" w:fill="FFFFFF"/>
        <w:spacing w:before="0" w:beforeAutospacing="0" w:after="0" w:afterAutospacing="0" w:line="380" w:lineRule="atLeast"/>
        <w:rPr>
          <w:rFonts w:ascii="Georgia" w:hAnsi="Georgia"/>
          <w:color w:val="000000"/>
          <w:sz w:val="25"/>
          <w:szCs w:val="25"/>
        </w:rPr>
      </w:pPr>
      <w:r>
        <w:rPr>
          <w:rFonts w:ascii="Georgia" w:hAnsi="Georgia"/>
          <w:color w:val="000000"/>
          <w:sz w:val="25"/>
          <w:szCs w:val="25"/>
        </w:rPr>
        <w:t>В </w:t>
      </w:r>
      <w:hyperlink r:id="rId30" w:anchor="ZAP21QU3ER" w:tgtFrame="_blank" w:history="1">
        <w:r>
          <w:rPr>
            <w:rStyle w:val="a4"/>
            <w:rFonts w:ascii="Georgia" w:hAnsi="Georgia"/>
            <w:color w:val="329A32"/>
            <w:sz w:val="25"/>
            <w:szCs w:val="25"/>
          </w:rPr>
          <w:t>пункте 22</w:t>
        </w:r>
      </w:hyperlink>
      <w:r>
        <w:rPr>
          <w:rFonts w:ascii="Georgia" w:hAnsi="Georgia"/>
          <w:color w:val="000000"/>
          <w:sz w:val="25"/>
          <w:szCs w:val="25"/>
        </w:rPr>
        <w:t> Порядка, утвержденного приказом Минздрава от 28.01.2021 № 29н, ограничили список работодателей, которые направляют списки работников в </w:t>
      </w:r>
      <w:proofErr w:type="spellStart"/>
      <w:r>
        <w:rPr>
          <w:rFonts w:ascii="Georgia" w:hAnsi="Georgia"/>
          <w:color w:val="000000"/>
          <w:sz w:val="25"/>
          <w:szCs w:val="25"/>
        </w:rPr>
        <w:t>Роспотребнадзор</w:t>
      </w:r>
      <w:proofErr w:type="spellEnd"/>
      <w:r>
        <w:rPr>
          <w:rFonts w:ascii="Georgia" w:hAnsi="Georgia"/>
          <w:color w:val="000000"/>
          <w:sz w:val="25"/>
          <w:szCs w:val="25"/>
        </w:rPr>
        <w:t>. Виды деятельности, при которых организации должны направлять документ в ведомство, найдете в </w:t>
      </w:r>
      <w:hyperlink r:id="rId31" w:anchor="XA00LU62M3" w:tgtFrame="_blank" w:history="1">
        <w:r>
          <w:rPr>
            <w:rStyle w:val="a4"/>
            <w:rFonts w:ascii="Georgia" w:hAnsi="Georgia"/>
            <w:color w:val="329A32"/>
            <w:sz w:val="25"/>
            <w:szCs w:val="25"/>
          </w:rPr>
          <w:t>пункте 1.1</w:t>
        </w:r>
      </w:hyperlink>
      <w:r>
        <w:rPr>
          <w:rFonts w:ascii="Georgia" w:hAnsi="Georgia"/>
          <w:color w:val="000000"/>
          <w:sz w:val="25"/>
          <w:szCs w:val="25"/>
        </w:rPr>
        <w:t xml:space="preserve"> приказа </w:t>
      </w:r>
      <w:proofErr w:type="spellStart"/>
      <w:r>
        <w:rPr>
          <w:rFonts w:ascii="Georgia" w:hAnsi="Georgia"/>
          <w:color w:val="000000"/>
          <w:sz w:val="25"/>
          <w:szCs w:val="25"/>
        </w:rPr>
        <w:t>Роспотребнадзора</w:t>
      </w:r>
      <w:proofErr w:type="spellEnd"/>
      <w:r>
        <w:rPr>
          <w:rFonts w:ascii="Georgia" w:hAnsi="Georgia"/>
          <w:color w:val="000000"/>
          <w:sz w:val="25"/>
          <w:szCs w:val="25"/>
        </w:rPr>
        <w:t xml:space="preserve"> от 20.05.2005 № 402. В их числе: производство, хранение, транспортировка и реализация пищевых продуктов и питьевой воды, воспитание и обучение детей, коммунальное и бытовое обслуживание населения.</w:t>
      </w:r>
    </w:p>
    <w:p w:rsidR="00344B18" w:rsidRPr="008E454A" w:rsidRDefault="00344B18" w:rsidP="008E454A"/>
    <w:sectPr w:rsidR="00344B18" w:rsidRPr="008E454A" w:rsidSect="00344B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F2B70"/>
    <w:multiLevelType w:val="multilevel"/>
    <w:tmpl w:val="351E2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DE711B"/>
    <w:multiLevelType w:val="multilevel"/>
    <w:tmpl w:val="BAC0D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335941"/>
    <w:multiLevelType w:val="multilevel"/>
    <w:tmpl w:val="13ECB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E454A"/>
    <w:rsid w:val="00277E99"/>
    <w:rsid w:val="00344B18"/>
    <w:rsid w:val="008E45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B18"/>
  </w:style>
  <w:style w:type="paragraph" w:styleId="1">
    <w:name w:val="heading 1"/>
    <w:basedOn w:val="a"/>
    <w:link w:val="10"/>
    <w:uiPriority w:val="9"/>
    <w:qFormat/>
    <w:rsid w:val="008E45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E45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E45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454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8E454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E454A"/>
    <w:rPr>
      <w:rFonts w:asciiTheme="majorHAnsi" w:eastAsiaTheme="majorEastAsia" w:hAnsiTheme="majorHAnsi" w:cstheme="majorBidi"/>
      <w:b/>
      <w:bCs/>
      <w:color w:val="4F81BD" w:themeColor="accent1"/>
    </w:rPr>
  </w:style>
  <w:style w:type="character" w:customStyle="1" w:styleId="red">
    <w:name w:val="red"/>
    <w:basedOn w:val="a0"/>
    <w:rsid w:val="008E454A"/>
  </w:style>
  <w:style w:type="paragraph" w:styleId="a3">
    <w:name w:val="Normal (Web)"/>
    <w:basedOn w:val="a"/>
    <w:uiPriority w:val="99"/>
    <w:semiHidden/>
    <w:unhideWhenUsed/>
    <w:rsid w:val="008E45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E454A"/>
    <w:rPr>
      <w:color w:val="0000FF"/>
      <w:u w:val="single"/>
    </w:rPr>
  </w:style>
  <w:style w:type="character" w:customStyle="1" w:styleId="comment-right-informer-wr">
    <w:name w:val="comment-right-informer-wr"/>
    <w:basedOn w:val="a0"/>
    <w:rsid w:val="008E454A"/>
  </w:style>
  <w:style w:type="paragraph" w:customStyle="1" w:styleId="weakp">
    <w:name w:val="weakp"/>
    <w:basedOn w:val="a"/>
    <w:rsid w:val="008E45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page-blockauthor-name-wrapper">
    <w:name w:val="article-page-block__author-name-wrapper"/>
    <w:basedOn w:val="a0"/>
    <w:rsid w:val="00277E99"/>
  </w:style>
  <w:style w:type="character" w:customStyle="1" w:styleId="article-page-blockauthor-name">
    <w:name w:val="article-page-block__author-name"/>
    <w:basedOn w:val="a0"/>
    <w:rsid w:val="00277E99"/>
  </w:style>
  <w:style w:type="character" w:customStyle="1" w:styleId="article-page-blockauthor-comma">
    <w:name w:val="article-page-block__author-comma"/>
    <w:basedOn w:val="a0"/>
    <w:rsid w:val="00277E99"/>
  </w:style>
  <w:style w:type="character" w:customStyle="1" w:styleId="article-page-blockauthor-post">
    <w:name w:val="article-page-block__author-post"/>
    <w:basedOn w:val="a0"/>
    <w:rsid w:val="00277E99"/>
  </w:style>
  <w:style w:type="paragraph" w:styleId="a5">
    <w:name w:val="Balloon Text"/>
    <w:basedOn w:val="a"/>
    <w:link w:val="a6"/>
    <w:uiPriority w:val="99"/>
    <w:semiHidden/>
    <w:unhideWhenUsed/>
    <w:rsid w:val="00277E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7E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9157834">
      <w:bodyDiv w:val="1"/>
      <w:marLeft w:val="0"/>
      <w:marRight w:val="0"/>
      <w:marTop w:val="0"/>
      <w:marBottom w:val="0"/>
      <w:divBdr>
        <w:top w:val="none" w:sz="0" w:space="0" w:color="auto"/>
        <w:left w:val="none" w:sz="0" w:space="0" w:color="auto"/>
        <w:bottom w:val="none" w:sz="0" w:space="0" w:color="auto"/>
        <w:right w:val="none" w:sz="0" w:space="0" w:color="auto"/>
      </w:divBdr>
      <w:divsChild>
        <w:div w:id="1352489707">
          <w:marLeft w:val="0"/>
          <w:marRight w:val="367"/>
          <w:marTop w:val="0"/>
          <w:marBottom w:val="0"/>
          <w:divBdr>
            <w:top w:val="none" w:sz="0" w:space="0" w:color="auto"/>
            <w:left w:val="none" w:sz="0" w:space="0" w:color="auto"/>
            <w:bottom w:val="none" w:sz="0" w:space="0" w:color="auto"/>
            <w:right w:val="none" w:sz="0" w:space="0" w:color="auto"/>
          </w:divBdr>
        </w:div>
        <w:div w:id="1644888138">
          <w:marLeft w:val="0"/>
          <w:marRight w:val="0"/>
          <w:marTop w:val="0"/>
          <w:marBottom w:val="0"/>
          <w:divBdr>
            <w:top w:val="none" w:sz="0" w:space="0" w:color="auto"/>
            <w:left w:val="none" w:sz="0" w:space="0" w:color="auto"/>
            <w:bottom w:val="none" w:sz="0" w:space="0" w:color="auto"/>
            <w:right w:val="none" w:sz="0" w:space="0" w:color="auto"/>
          </w:divBdr>
        </w:div>
      </w:divsChild>
    </w:div>
    <w:div w:id="1484543898">
      <w:bodyDiv w:val="1"/>
      <w:marLeft w:val="0"/>
      <w:marRight w:val="0"/>
      <w:marTop w:val="0"/>
      <w:marBottom w:val="0"/>
      <w:divBdr>
        <w:top w:val="none" w:sz="0" w:space="0" w:color="auto"/>
        <w:left w:val="none" w:sz="0" w:space="0" w:color="auto"/>
        <w:bottom w:val="none" w:sz="0" w:space="0" w:color="auto"/>
        <w:right w:val="none" w:sz="0" w:space="0" w:color="auto"/>
      </w:divBdr>
      <w:divsChild>
        <w:div w:id="928394062">
          <w:marLeft w:val="0"/>
          <w:marRight w:val="0"/>
          <w:marTop w:val="0"/>
          <w:marBottom w:val="95"/>
          <w:divBdr>
            <w:top w:val="none" w:sz="0" w:space="0" w:color="auto"/>
            <w:left w:val="none" w:sz="0" w:space="0" w:color="auto"/>
            <w:bottom w:val="none" w:sz="0" w:space="0" w:color="auto"/>
            <w:right w:val="none" w:sz="0" w:space="0" w:color="auto"/>
          </w:divBdr>
          <w:divsChild>
            <w:div w:id="1085810345">
              <w:marLeft w:val="0"/>
              <w:marRight w:val="0"/>
              <w:marTop w:val="0"/>
              <w:marBottom w:val="0"/>
              <w:divBdr>
                <w:top w:val="none" w:sz="0" w:space="0" w:color="auto"/>
                <w:left w:val="none" w:sz="0" w:space="0" w:color="auto"/>
                <w:bottom w:val="none" w:sz="0" w:space="0" w:color="auto"/>
                <w:right w:val="none" w:sz="0" w:space="0" w:color="auto"/>
              </w:divBdr>
              <w:divsChild>
                <w:div w:id="954410257">
                  <w:marLeft w:val="0"/>
                  <w:marRight w:val="-4863"/>
                  <w:marTop w:val="489"/>
                  <w:marBottom w:val="0"/>
                  <w:divBdr>
                    <w:top w:val="none" w:sz="0" w:space="0" w:color="auto"/>
                    <w:left w:val="none" w:sz="0" w:space="0" w:color="auto"/>
                    <w:bottom w:val="none" w:sz="0" w:space="0" w:color="auto"/>
                    <w:right w:val="none" w:sz="0" w:space="0" w:color="auto"/>
                  </w:divBdr>
                  <w:divsChild>
                    <w:div w:id="862015128">
                      <w:marLeft w:val="0"/>
                      <w:marRight w:val="0"/>
                      <w:marTop w:val="0"/>
                      <w:marBottom w:val="0"/>
                      <w:divBdr>
                        <w:top w:val="none" w:sz="0" w:space="0" w:color="auto"/>
                        <w:left w:val="none" w:sz="0" w:space="0" w:color="auto"/>
                        <w:bottom w:val="none" w:sz="0" w:space="0" w:color="auto"/>
                        <w:right w:val="none" w:sz="0" w:space="0" w:color="auto"/>
                      </w:divBdr>
                      <w:divsChild>
                        <w:div w:id="916864155">
                          <w:marLeft w:val="0"/>
                          <w:marRight w:val="0"/>
                          <w:marTop w:val="0"/>
                          <w:marBottom w:val="0"/>
                          <w:divBdr>
                            <w:top w:val="none" w:sz="0" w:space="0" w:color="auto"/>
                            <w:left w:val="none" w:sz="0" w:space="0" w:color="auto"/>
                            <w:bottom w:val="none" w:sz="0" w:space="0" w:color="auto"/>
                            <w:right w:val="none" w:sz="0" w:space="0" w:color="auto"/>
                          </w:divBdr>
                        </w:div>
                      </w:divsChild>
                    </w:div>
                    <w:div w:id="1029646921">
                      <w:marLeft w:val="0"/>
                      <w:marRight w:val="0"/>
                      <w:marTop w:val="0"/>
                      <w:marBottom w:val="0"/>
                      <w:divBdr>
                        <w:top w:val="none" w:sz="0" w:space="0" w:color="auto"/>
                        <w:left w:val="none" w:sz="0" w:space="0" w:color="auto"/>
                        <w:bottom w:val="none" w:sz="0" w:space="0" w:color="auto"/>
                        <w:right w:val="none" w:sz="0" w:space="0" w:color="auto"/>
                      </w:divBdr>
                    </w:div>
                  </w:divsChild>
                </w:div>
                <w:div w:id="2125077327">
                  <w:marLeft w:val="-204"/>
                  <w:marRight w:val="-4891"/>
                  <w:marTop w:val="0"/>
                  <w:marBottom w:val="0"/>
                  <w:divBdr>
                    <w:top w:val="none" w:sz="0" w:space="0" w:color="auto"/>
                    <w:left w:val="none" w:sz="0" w:space="0" w:color="auto"/>
                    <w:bottom w:val="none" w:sz="0" w:space="0" w:color="auto"/>
                    <w:right w:val="none" w:sz="0" w:space="0" w:color="auto"/>
                  </w:divBdr>
                </w:div>
              </w:divsChild>
            </w:div>
          </w:divsChild>
        </w:div>
        <w:div w:id="552548532">
          <w:marLeft w:val="0"/>
          <w:marRight w:val="0"/>
          <w:marTop w:val="0"/>
          <w:marBottom w:val="0"/>
          <w:divBdr>
            <w:top w:val="none" w:sz="0" w:space="0" w:color="auto"/>
            <w:left w:val="none" w:sz="0" w:space="0" w:color="auto"/>
            <w:bottom w:val="none" w:sz="0" w:space="0" w:color="auto"/>
            <w:right w:val="none" w:sz="0" w:space="0" w:color="auto"/>
          </w:divBdr>
          <w:divsChild>
            <w:div w:id="600648575">
              <w:marLeft w:val="0"/>
              <w:marRight w:val="367"/>
              <w:marTop w:val="0"/>
              <w:marBottom w:val="0"/>
              <w:divBdr>
                <w:top w:val="none" w:sz="0" w:space="0" w:color="auto"/>
                <w:left w:val="none" w:sz="0" w:space="0" w:color="auto"/>
                <w:bottom w:val="none" w:sz="0" w:space="0" w:color="auto"/>
                <w:right w:val="none" w:sz="0" w:space="0" w:color="auto"/>
              </w:divBdr>
              <w:divsChild>
                <w:div w:id="1601184428">
                  <w:marLeft w:val="0"/>
                  <w:marRight w:val="0"/>
                  <w:marTop w:val="0"/>
                  <w:marBottom w:val="0"/>
                  <w:divBdr>
                    <w:top w:val="none" w:sz="0" w:space="0" w:color="auto"/>
                    <w:left w:val="none" w:sz="0" w:space="0" w:color="auto"/>
                    <w:bottom w:val="none" w:sz="0" w:space="0" w:color="auto"/>
                    <w:right w:val="none" w:sz="0" w:space="0" w:color="auto"/>
                  </w:divBdr>
                </w:div>
              </w:divsChild>
            </w:div>
            <w:div w:id="805976030">
              <w:marLeft w:val="0"/>
              <w:marRight w:val="0"/>
              <w:marTop w:val="0"/>
              <w:marBottom w:val="0"/>
              <w:divBdr>
                <w:top w:val="none" w:sz="0" w:space="0" w:color="auto"/>
                <w:left w:val="none" w:sz="0" w:space="0" w:color="auto"/>
                <w:bottom w:val="none" w:sz="0" w:space="0" w:color="auto"/>
                <w:right w:val="none" w:sz="0" w:space="0" w:color="auto"/>
              </w:divBdr>
            </w:div>
            <w:div w:id="781874933">
              <w:marLeft w:val="0"/>
              <w:marRight w:val="0"/>
              <w:marTop w:val="0"/>
              <w:marBottom w:val="312"/>
              <w:divBdr>
                <w:top w:val="none" w:sz="0" w:space="0" w:color="auto"/>
                <w:left w:val="none" w:sz="0" w:space="0" w:color="auto"/>
                <w:bottom w:val="none" w:sz="0" w:space="0" w:color="auto"/>
                <w:right w:val="none" w:sz="0" w:space="0" w:color="auto"/>
              </w:divBdr>
              <w:divsChild>
                <w:div w:id="1520317551">
                  <w:marLeft w:val="0"/>
                  <w:marRight w:val="0"/>
                  <w:marTop w:val="0"/>
                  <w:marBottom w:val="0"/>
                  <w:divBdr>
                    <w:top w:val="none" w:sz="0" w:space="0" w:color="auto"/>
                    <w:left w:val="none" w:sz="0" w:space="0" w:color="auto"/>
                    <w:bottom w:val="none" w:sz="0" w:space="0" w:color="auto"/>
                    <w:right w:val="none" w:sz="0" w:space="0" w:color="auto"/>
                  </w:divBdr>
                  <w:divsChild>
                    <w:div w:id="123478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4575">
              <w:marLeft w:val="0"/>
              <w:marRight w:val="0"/>
              <w:marTop w:val="0"/>
              <w:marBottom w:val="0"/>
              <w:divBdr>
                <w:top w:val="none" w:sz="0" w:space="0" w:color="auto"/>
                <w:left w:val="none" w:sz="0" w:space="0" w:color="auto"/>
                <w:bottom w:val="none" w:sz="0" w:space="0" w:color="auto"/>
                <w:right w:val="none" w:sz="0" w:space="0" w:color="auto"/>
              </w:divBdr>
            </w:div>
            <w:div w:id="923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72874">
      <w:bodyDiv w:val="1"/>
      <w:marLeft w:val="0"/>
      <w:marRight w:val="0"/>
      <w:marTop w:val="0"/>
      <w:marBottom w:val="0"/>
      <w:divBdr>
        <w:top w:val="none" w:sz="0" w:space="0" w:color="auto"/>
        <w:left w:val="none" w:sz="0" w:space="0" w:color="auto"/>
        <w:bottom w:val="none" w:sz="0" w:space="0" w:color="auto"/>
        <w:right w:val="none" w:sz="0" w:space="0" w:color="auto"/>
      </w:divBdr>
    </w:div>
    <w:div w:id="1906598698">
      <w:bodyDiv w:val="1"/>
      <w:marLeft w:val="0"/>
      <w:marRight w:val="0"/>
      <w:marTop w:val="0"/>
      <w:marBottom w:val="0"/>
      <w:divBdr>
        <w:top w:val="none" w:sz="0" w:space="0" w:color="auto"/>
        <w:left w:val="none" w:sz="0" w:space="0" w:color="auto"/>
        <w:bottom w:val="none" w:sz="0" w:space="0" w:color="auto"/>
        <w:right w:val="none" w:sz="0" w:space="0" w:color="auto"/>
      </w:divBdr>
      <w:divsChild>
        <w:div w:id="2075666016">
          <w:marLeft w:val="0"/>
          <w:marRight w:val="0"/>
          <w:marTop w:val="0"/>
          <w:marBottom w:val="95"/>
          <w:divBdr>
            <w:top w:val="none" w:sz="0" w:space="0" w:color="auto"/>
            <w:left w:val="none" w:sz="0" w:space="0" w:color="auto"/>
            <w:bottom w:val="none" w:sz="0" w:space="0" w:color="auto"/>
            <w:right w:val="none" w:sz="0" w:space="0" w:color="auto"/>
          </w:divBdr>
          <w:divsChild>
            <w:div w:id="326979489">
              <w:marLeft w:val="0"/>
              <w:marRight w:val="0"/>
              <w:marTop w:val="0"/>
              <w:marBottom w:val="0"/>
              <w:divBdr>
                <w:top w:val="none" w:sz="0" w:space="0" w:color="auto"/>
                <w:left w:val="none" w:sz="0" w:space="0" w:color="auto"/>
                <w:bottom w:val="none" w:sz="0" w:space="0" w:color="auto"/>
                <w:right w:val="none" w:sz="0" w:space="0" w:color="auto"/>
              </w:divBdr>
            </w:div>
          </w:divsChild>
        </w:div>
        <w:div w:id="494029248">
          <w:marLeft w:val="0"/>
          <w:marRight w:val="0"/>
          <w:marTop w:val="0"/>
          <w:marBottom w:val="0"/>
          <w:divBdr>
            <w:top w:val="none" w:sz="0" w:space="0" w:color="auto"/>
            <w:left w:val="none" w:sz="0" w:space="0" w:color="auto"/>
            <w:bottom w:val="none" w:sz="0" w:space="0" w:color="auto"/>
            <w:right w:val="none" w:sz="0" w:space="0" w:color="auto"/>
          </w:divBdr>
          <w:divsChild>
            <w:div w:id="138067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29029">
      <w:bodyDiv w:val="1"/>
      <w:marLeft w:val="0"/>
      <w:marRight w:val="0"/>
      <w:marTop w:val="0"/>
      <w:marBottom w:val="0"/>
      <w:divBdr>
        <w:top w:val="none" w:sz="0" w:space="0" w:color="auto"/>
        <w:left w:val="none" w:sz="0" w:space="0" w:color="auto"/>
        <w:bottom w:val="none" w:sz="0" w:space="0" w:color="auto"/>
        <w:right w:val="none" w:sz="0" w:space="0" w:color="auto"/>
      </w:divBdr>
      <w:divsChild>
        <w:div w:id="1863007208">
          <w:marLeft w:val="0"/>
          <w:marRight w:val="0"/>
          <w:marTop w:val="0"/>
          <w:marBottom w:val="95"/>
          <w:divBdr>
            <w:top w:val="none" w:sz="0" w:space="0" w:color="auto"/>
            <w:left w:val="none" w:sz="0" w:space="0" w:color="auto"/>
            <w:bottom w:val="none" w:sz="0" w:space="0" w:color="auto"/>
            <w:right w:val="none" w:sz="0" w:space="0" w:color="auto"/>
          </w:divBdr>
          <w:divsChild>
            <w:div w:id="1617061001">
              <w:marLeft w:val="0"/>
              <w:marRight w:val="0"/>
              <w:marTop w:val="0"/>
              <w:marBottom w:val="0"/>
              <w:divBdr>
                <w:top w:val="none" w:sz="0" w:space="0" w:color="auto"/>
                <w:left w:val="none" w:sz="0" w:space="0" w:color="auto"/>
                <w:bottom w:val="none" w:sz="0" w:space="0" w:color="auto"/>
                <w:right w:val="none" w:sz="0" w:space="0" w:color="auto"/>
              </w:divBdr>
            </w:div>
          </w:divsChild>
        </w:div>
        <w:div w:id="48188537">
          <w:marLeft w:val="0"/>
          <w:marRight w:val="0"/>
          <w:marTop w:val="0"/>
          <w:marBottom w:val="0"/>
          <w:divBdr>
            <w:top w:val="none" w:sz="0" w:space="0" w:color="auto"/>
            <w:left w:val="none" w:sz="0" w:space="0" w:color="auto"/>
            <w:bottom w:val="none" w:sz="0" w:space="0" w:color="auto"/>
            <w:right w:val="none" w:sz="0" w:space="0" w:color="auto"/>
          </w:divBdr>
          <w:divsChild>
            <w:div w:id="149193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otruda.ru/npd-doc?npmid=99&amp;npid=901807664&amp;anchor=XA00M722MS" TargetMode="External"/><Relationship Id="rId13" Type="http://schemas.openxmlformats.org/officeDocument/2006/relationships/image" Target="media/image1.png"/><Relationship Id="rId18" Type="http://schemas.openxmlformats.org/officeDocument/2006/relationships/hyperlink" Target="https://e.otruda.ru/npd-doc?npmid=97&amp;npid=486916" TargetMode="External"/><Relationship Id="rId26" Type="http://schemas.openxmlformats.org/officeDocument/2006/relationships/hyperlink" Target="https://e.otruda.ru/npd-doc?npmid=99&amp;npid=901807664&amp;anchor=ZA00MJ22NM" TargetMode="External"/><Relationship Id="rId3" Type="http://schemas.openxmlformats.org/officeDocument/2006/relationships/settings" Target="settings.xml"/><Relationship Id="rId21" Type="http://schemas.openxmlformats.org/officeDocument/2006/relationships/hyperlink" Target="https://e.otruda.ru/npd-doc?npmid=99&amp;npid=573473070&amp;anchor=ZAP2IG63L4" TargetMode="External"/><Relationship Id="rId7" Type="http://schemas.openxmlformats.org/officeDocument/2006/relationships/hyperlink" Target="https://e.otruda.ru/883300?utm_medium=letter&amp;utm_source=letter_newsdaily&amp;utm_campaign=letter_newsdaily_2021.04.16_ssot_sube_all_2021_04_16&amp;utm_content=2660282&amp;btx=2660282&amp;mailsys=ss&amp;token=2bc59fc9-bcaa-11a0-bf72-2d01c3952417&amp;ttl=7776000&amp;ustp=F" TargetMode="External"/><Relationship Id="rId12" Type="http://schemas.openxmlformats.org/officeDocument/2006/relationships/hyperlink" Target="https://e.otruda.ru/npd-doc?npmid=99&amp;npid=901850788&amp;anchor=XA00M6U2MJ" TargetMode="External"/><Relationship Id="rId17" Type="http://schemas.openxmlformats.org/officeDocument/2006/relationships/hyperlink" Target="https://e.otruda.ru/883302" TargetMode="External"/><Relationship Id="rId25" Type="http://schemas.openxmlformats.org/officeDocument/2006/relationships/hyperlink" Target="https://e.otruda.ru/npd-doc?npmid=99&amp;npid=573473070&amp;anchor=XA00M6U2MJ"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otruda.ru/npd-doc?npmid=99&amp;npid=573473070" TargetMode="External"/><Relationship Id="rId20" Type="http://schemas.openxmlformats.org/officeDocument/2006/relationships/hyperlink" Target="https://e.otruda.ru/npd-doc?npmid=99&amp;npid=573473070&amp;anchor=ZAP2K8A3P2" TargetMode="External"/><Relationship Id="rId29" Type="http://schemas.openxmlformats.org/officeDocument/2006/relationships/hyperlink" Target="https://e.otruda.ru/npd-doc?npmid=99&amp;npid=901935183" TargetMode="External"/><Relationship Id="rId1" Type="http://schemas.openxmlformats.org/officeDocument/2006/relationships/numbering" Target="numbering.xml"/><Relationship Id="rId6" Type="http://schemas.openxmlformats.org/officeDocument/2006/relationships/hyperlink" Target="https://e.otruda.ru/npd-doc?npmid=99&amp;npid=901807664&amp;anchor=ZA00MGK2NP" TargetMode="External"/><Relationship Id="rId11" Type="http://schemas.openxmlformats.org/officeDocument/2006/relationships/hyperlink" Target="https://e.otruda.ru/npd-doc?npmid=99&amp;npid=901850788&amp;anchor=XA00M7G2MM" TargetMode="External"/><Relationship Id="rId24" Type="http://schemas.openxmlformats.org/officeDocument/2006/relationships/hyperlink" Target="https://e.otruda.ru/npd-doc?npmid=99&amp;npid=573473070&amp;anchor=XA00M8G2N0" TargetMode="External"/><Relationship Id="rId32" Type="http://schemas.openxmlformats.org/officeDocument/2006/relationships/fontTable" Target="fontTable.xml"/><Relationship Id="rId5" Type="http://schemas.openxmlformats.org/officeDocument/2006/relationships/hyperlink" Target="https://e.otruda.ru/863600" TargetMode="External"/><Relationship Id="rId15" Type="http://schemas.openxmlformats.org/officeDocument/2006/relationships/hyperlink" Target="https://e.otruda.ru/876955" TargetMode="External"/><Relationship Id="rId23" Type="http://schemas.openxmlformats.org/officeDocument/2006/relationships/hyperlink" Target="https://e.otruda.ru/npd-doc?npmid=99&amp;npid=573473070&amp;anchor=XA00LU62M3" TargetMode="External"/><Relationship Id="rId28" Type="http://schemas.openxmlformats.org/officeDocument/2006/relationships/hyperlink" Target="https://e.otruda.ru/npd-doc?npmid=99&amp;npid=901807664&amp;anchor=XA00M7I2N6" TargetMode="External"/><Relationship Id="rId10" Type="http://schemas.openxmlformats.org/officeDocument/2006/relationships/hyperlink" Target="https://e.otruda.ru/npd-doc?npmid=99&amp;npid=542687414&amp;anchor=XA00MGK2OB" TargetMode="External"/><Relationship Id="rId19" Type="http://schemas.openxmlformats.org/officeDocument/2006/relationships/hyperlink" Target="https://e.otruda.ru/npd-doc?npmid=99&amp;npid=573473070&amp;anchor=ZAP1R0Q394" TargetMode="External"/><Relationship Id="rId31" Type="http://schemas.openxmlformats.org/officeDocument/2006/relationships/hyperlink" Target="https://e.otruda.ru/npd-doc?npmid=99&amp;npid=901935183&amp;anchor=XA00LU62M3" TargetMode="External"/><Relationship Id="rId4" Type="http://schemas.openxmlformats.org/officeDocument/2006/relationships/webSettings" Target="webSettings.xml"/><Relationship Id="rId9" Type="http://schemas.openxmlformats.org/officeDocument/2006/relationships/hyperlink" Target="https://e.otruda.ru/npd-doc?npmid=99&amp;npid=901807664&amp;anchor=ZA00MGK2NP" TargetMode="External"/><Relationship Id="rId14" Type="http://schemas.openxmlformats.org/officeDocument/2006/relationships/image" Target="media/image2.png"/><Relationship Id="rId22" Type="http://schemas.openxmlformats.org/officeDocument/2006/relationships/hyperlink" Target="https://e.otruda.ru/npd-doc?npmid=99&amp;npid=573473071" TargetMode="External"/><Relationship Id="rId27" Type="http://schemas.openxmlformats.org/officeDocument/2006/relationships/hyperlink" Target="https://e.otruda.ru/npd-doc?npmid=99&amp;npid=9004157" TargetMode="External"/><Relationship Id="rId30" Type="http://schemas.openxmlformats.org/officeDocument/2006/relationships/hyperlink" Target="https://e.otruda.ru/npd-doc?npmid=99&amp;npid=573473070&amp;anchor=ZAP21QU3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2794</Words>
  <Characters>15930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Vas-Nat</dc:creator>
  <cp:lastModifiedBy>Vas-Nat</cp:lastModifiedBy>
  <cp:revision>1</cp:revision>
  <dcterms:created xsi:type="dcterms:W3CDTF">2021-04-16T08:31:00Z</dcterms:created>
  <dcterms:modified xsi:type="dcterms:W3CDTF">2021-04-16T08:43:00Z</dcterms:modified>
</cp:coreProperties>
</file>