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7D" w:rsidRPr="00B34400" w:rsidRDefault="00B34400" w:rsidP="00B34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400">
        <w:rPr>
          <w:rFonts w:ascii="Times New Roman" w:hAnsi="Times New Roman" w:cs="Times New Roman"/>
          <w:b/>
          <w:sz w:val="28"/>
          <w:szCs w:val="28"/>
        </w:rPr>
        <w:t>СВОДНАЯ ТАБЛИЦА СРОКОВ ПРОВЕРКИ</w:t>
      </w:r>
    </w:p>
    <w:p w:rsidR="00B34400" w:rsidRDefault="00B34400" w:rsidP="00B34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400">
        <w:rPr>
          <w:rFonts w:ascii="Times New Roman" w:hAnsi="Times New Roman" w:cs="Times New Roman"/>
          <w:b/>
          <w:sz w:val="28"/>
          <w:szCs w:val="28"/>
        </w:rPr>
        <w:t>ОБОРУДОВАНИЯ И ЗАЩИТНЫХ СРЕДСТВ</w:t>
      </w:r>
    </w:p>
    <w:p w:rsidR="00EC1DE3" w:rsidRPr="00B34400" w:rsidRDefault="00EC1DE3" w:rsidP="00B34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709"/>
        <w:gridCol w:w="3827"/>
        <w:gridCol w:w="4360"/>
      </w:tblGrid>
      <w:tr w:rsidR="00B9687F" w:rsidRPr="00677FFE" w:rsidTr="00EC1DE3">
        <w:tc>
          <w:tcPr>
            <w:tcW w:w="709" w:type="dxa"/>
          </w:tcPr>
          <w:p w:rsidR="00B9687F" w:rsidRPr="00677FFE" w:rsidRDefault="00B9687F" w:rsidP="00B3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9687F" w:rsidRPr="00677FFE" w:rsidRDefault="00B9687F" w:rsidP="00B3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B9687F" w:rsidRPr="00677FFE" w:rsidRDefault="00B9687F" w:rsidP="00EC1DE3">
            <w:pPr>
              <w:ind w:righ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и защитных средств</w:t>
            </w:r>
          </w:p>
        </w:tc>
        <w:tc>
          <w:tcPr>
            <w:tcW w:w="4360" w:type="dxa"/>
          </w:tcPr>
          <w:p w:rsidR="00B9687F" w:rsidRPr="00677FFE" w:rsidRDefault="00B9687F" w:rsidP="00B3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Сроки и формы регистрации проверки</w:t>
            </w:r>
          </w:p>
        </w:tc>
      </w:tr>
      <w:tr w:rsidR="00B9687F" w:rsidRPr="00677FFE" w:rsidTr="00EC1DE3">
        <w:tc>
          <w:tcPr>
            <w:tcW w:w="709" w:type="dxa"/>
          </w:tcPr>
          <w:p w:rsidR="00B9687F" w:rsidRPr="00677FFE" w:rsidRDefault="00B9687F" w:rsidP="00677FFE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9687F" w:rsidRPr="00677FFE" w:rsidRDefault="00B9687F" w:rsidP="00677FFE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Огнетушители (всех типов)</w:t>
            </w:r>
          </w:p>
        </w:tc>
        <w:tc>
          <w:tcPr>
            <w:tcW w:w="4360" w:type="dxa"/>
          </w:tcPr>
          <w:p w:rsidR="00B9687F" w:rsidRPr="00677FFE" w:rsidRDefault="00B9687F" w:rsidP="00677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1 раз в год с указанием даты</w:t>
            </w:r>
          </w:p>
        </w:tc>
      </w:tr>
      <w:tr w:rsidR="00B9687F" w:rsidRPr="00677FFE" w:rsidTr="00EC1DE3">
        <w:tc>
          <w:tcPr>
            <w:tcW w:w="709" w:type="dxa"/>
          </w:tcPr>
          <w:p w:rsidR="00B9687F" w:rsidRPr="00677FFE" w:rsidRDefault="00B9687F" w:rsidP="00677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9687F" w:rsidRPr="00677FFE" w:rsidRDefault="00B9687F" w:rsidP="00677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 xml:space="preserve">Сопротивление электросети </w:t>
            </w:r>
          </w:p>
        </w:tc>
        <w:tc>
          <w:tcPr>
            <w:tcW w:w="4360" w:type="dxa"/>
          </w:tcPr>
          <w:p w:rsidR="00B9687F" w:rsidRPr="00677FFE" w:rsidRDefault="00B9687F" w:rsidP="00677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Ежегодно. Составляется протокол.</w:t>
            </w:r>
          </w:p>
        </w:tc>
      </w:tr>
      <w:tr w:rsidR="00B9687F" w:rsidRPr="00677FFE" w:rsidTr="00EC1DE3">
        <w:tc>
          <w:tcPr>
            <w:tcW w:w="709" w:type="dxa"/>
          </w:tcPr>
          <w:p w:rsidR="00B9687F" w:rsidRPr="00677FFE" w:rsidRDefault="00B9687F" w:rsidP="00677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9687F" w:rsidRPr="00677FFE" w:rsidRDefault="00B9687F" w:rsidP="00677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Состояние заземления</w:t>
            </w:r>
          </w:p>
        </w:tc>
        <w:tc>
          <w:tcPr>
            <w:tcW w:w="4360" w:type="dxa"/>
          </w:tcPr>
          <w:p w:rsidR="00B9687F" w:rsidRPr="00677FFE" w:rsidRDefault="00B9687F" w:rsidP="00677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Ежегодно. Составляется протокол.</w:t>
            </w:r>
          </w:p>
        </w:tc>
      </w:tr>
      <w:tr w:rsidR="00B9687F" w:rsidRPr="00677FFE" w:rsidTr="00EC1DE3">
        <w:tc>
          <w:tcPr>
            <w:tcW w:w="709" w:type="dxa"/>
          </w:tcPr>
          <w:p w:rsidR="00B9687F" w:rsidRPr="00677FFE" w:rsidRDefault="00B9687F" w:rsidP="00677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9687F" w:rsidRPr="00677FFE" w:rsidRDefault="00B9687F" w:rsidP="00677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Манометры в котельной</w:t>
            </w:r>
          </w:p>
        </w:tc>
        <w:tc>
          <w:tcPr>
            <w:tcW w:w="4360" w:type="dxa"/>
          </w:tcPr>
          <w:p w:rsidR="00B9687F" w:rsidRPr="00677FFE" w:rsidRDefault="00B9687F" w:rsidP="00677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1 раз в 2 года с отметкой на стекле или корпусе.</w:t>
            </w:r>
          </w:p>
        </w:tc>
      </w:tr>
      <w:tr w:rsidR="00B9687F" w:rsidRPr="00677FFE" w:rsidTr="00EC1DE3">
        <w:tc>
          <w:tcPr>
            <w:tcW w:w="709" w:type="dxa"/>
          </w:tcPr>
          <w:p w:rsidR="00B9687F" w:rsidRPr="00677FFE" w:rsidRDefault="00B9687F" w:rsidP="00677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B9687F" w:rsidRPr="00677FFE" w:rsidRDefault="00B9687F" w:rsidP="00677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Лестницы передвижные деревянные стремянки</w:t>
            </w:r>
          </w:p>
        </w:tc>
        <w:tc>
          <w:tcPr>
            <w:tcW w:w="4360" w:type="dxa"/>
          </w:tcPr>
          <w:p w:rsidR="00B9687F" w:rsidRPr="00677FFE" w:rsidRDefault="00B9687F" w:rsidP="00677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B9687F" w:rsidRPr="00677FFE" w:rsidTr="00EC1DE3">
        <w:tc>
          <w:tcPr>
            <w:tcW w:w="709" w:type="dxa"/>
          </w:tcPr>
          <w:p w:rsidR="00B9687F" w:rsidRPr="00677FFE" w:rsidRDefault="00B9687F" w:rsidP="00677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B9687F" w:rsidRPr="00677FFE" w:rsidRDefault="00B9687F" w:rsidP="00677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Когти пояса</w:t>
            </w:r>
          </w:p>
        </w:tc>
        <w:tc>
          <w:tcPr>
            <w:tcW w:w="4360" w:type="dxa"/>
          </w:tcPr>
          <w:p w:rsidR="00B9687F" w:rsidRPr="00677FFE" w:rsidRDefault="00B9687F" w:rsidP="00677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</w:tr>
      <w:tr w:rsidR="00B9687F" w:rsidRPr="00677FFE" w:rsidTr="00EC1DE3">
        <w:tc>
          <w:tcPr>
            <w:tcW w:w="709" w:type="dxa"/>
          </w:tcPr>
          <w:p w:rsidR="00B9687F" w:rsidRPr="00677FFE" w:rsidRDefault="00B9687F" w:rsidP="00677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B9687F" w:rsidRPr="00677FFE" w:rsidRDefault="00B9687F" w:rsidP="00677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Электродвигатели</w:t>
            </w:r>
          </w:p>
        </w:tc>
        <w:tc>
          <w:tcPr>
            <w:tcW w:w="4360" w:type="dxa"/>
          </w:tcPr>
          <w:p w:rsidR="00B9687F" w:rsidRPr="00677FFE" w:rsidRDefault="00B9687F" w:rsidP="00677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После ремонта перед установкой</w:t>
            </w:r>
          </w:p>
        </w:tc>
      </w:tr>
      <w:tr w:rsidR="00B9687F" w:rsidRPr="00677FFE" w:rsidTr="00EC1DE3">
        <w:tc>
          <w:tcPr>
            <w:tcW w:w="709" w:type="dxa"/>
          </w:tcPr>
          <w:p w:rsidR="00B9687F" w:rsidRPr="00677FFE" w:rsidRDefault="00B9687F" w:rsidP="00677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B9687F" w:rsidRPr="00677FFE" w:rsidRDefault="00B9687F" w:rsidP="00677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Электроизмерительные приборы</w:t>
            </w:r>
          </w:p>
        </w:tc>
        <w:tc>
          <w:tcPr>
            <w:tcW w:w="4360" w:type="dxa"/>
          </w:tcPr>
          <w:p w:rsidR="00B9687F" w:rsidRPr="00677FFE" w:rsidRDefault="00B9687F" w:rsidP="00677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1 раз в год с установкой клейма</w:t>
            </w:r>
          </w:p>
        </w:tc>
      </w:tr>
      <w:tr w:rsidR="00B9687F" w:rsidRPr="00677FFE" w:rsidTr="00EC1DE3">
        <w:tc>
          <w:tcPr>
            <w:tcW w:w="709" w:type="dxa"/>
          </w:tcPr>
          <w:p w:rsidR="00B9687F" w:rsidRPr="00677FFE" w:rsidRDefault="00B9687F" w:rsidP="00677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B9687F" w:rsidRPr="00677FFE" w:rsidRDefault="00B9687F" w:rsidP="00677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Трансформаторы понижающие 12,24,42,13 (переносные)</w:t>
            </w:r>
          </w:p>
        </w:tc>
        <w:tc>
          <w:tcPr>
            <w:tcW w:w="4360" w:type="dxa"/>
          </w:tcPr>
          <w:p w:rsidR="00B9687F" w:rsidRPr="00677FFE" w:rsidRDefault="00B9687F" w:rsidP="00677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B9687F" w:rsidRPr="00677FFE" w:rsidTr="00EC1DE3">
        <w:tc>
          <w:tcPr>
            <w:tcW w:w="709" w:type="dxa"/>
          </w:tcPr>
          <w:p w:rsidR="00B9687F" w:rsidRPr="00677FFE" w:rsidRDefault="00B9687F" w:rsidP="00677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B9687F" w:rsidRPr="00677FFE" w:rsidRDefault="00B9687F" w:rsidP="00677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Трансформаторы понижающие 12,24,42,13 (стационарные)</w:t>
            </w:r>
          </w:p>
        </w:tc>
        <w:tc>
          <w:tcPr>
            <w:tcW w:w="4360" w:type="dxa"/>
          </w:tcPr>
          <w:p w:rsidR="00B9687F" w:rsidRPr="00677FFE" w:rsidRDefault="00B9687F" w:rsidP="00677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B9687F" w:rsidRPr="00677FFE" w:rsidTr="00EC1DE3">
        <w:tc>
          <w:tcPr>
            <w:tcW w:w="709" w:type="dxa"/>
          </w:tcPr>
          <w:p w:rsidR="00B9687F" w:rsidRPr="00677FFE" w:rsidRDefault="00B9687F" w:rsidP="00677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B9687F" w:rsidRPr="00677FFE" w:rsidRDefault="00B9687F" w:rsidP="00677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Котлы водогрейные всех систем</w:t>
            </w:r>
          </w:p>
        </w:tc>
        <w:tc>
          <w:tcPr>
            <w:tcW w:w="4360" w:type="dxa"/>
          </w:tcPr>
          <w:p w:rsidR="00B9687F" w:rsidRPr="00677FFE" w:rsidRDefault="00B9687F" w:rsidP="00677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Опрессовка по окончании отопительного сезона и после ремонта</w:t>
            </w:r>
          </w:p>
        </w:tc>
      </w:tr>
      <w:tr w:rsidR="00B9687F" w:rsidRPr="00677FFE" w:rsidTr="00EC1DE3">
        <w:tc>
          <w:tcPr>
            <w:tcW w:w="709" w:type="dxa"/>
          </w:tcPr>
          <w:p w:rsidR="00B9687F" w:rsidRPr="00677FFE" w:rsidRDefault="00B9687F" w:rsidP="00677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B9687F" w:rsidRPr="00677FFE" w:rsidRDefault="00B9687F" w:rsidP="00677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Отопительные системы</w:t>
            </w:r>
          </w:p>
        </w:tc>
        <w:tc>
          <w:tcPr>
            <w:tcW w:w="4360" w:type="dxa"/>
          </w:tcPr>
          <w:p w:rsidR="00B9687F" w:rsidRPr="00677FFE" w:rsidRDefault="00B9687F" w:rsidP="00677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Опрессовка перед пуском в эксплуатацию и после ремонта</w:t>
            </w:r>
          </w:p>
        </w:tc>
      </w:tr>
      <w:tr w:rsidR="00B9687F" w:rsidRPr="00677FFE" w:rsidTr="00EC1DE3">
        <w:tc>
          <w:tcPr>
            <w:tcW w:w="709" w:type="dxa"/>
          </w:tcPr>
          <w:p w:rsidR="00B9687F" w:rsidRPr="00677FFE" w:rsidRDefault="00B9687F" w:rsidP="00677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B9687F" w:rsidRPr="00677FFE" w:rsidRDefault="00B9687F" w:rsidP="00677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Очистка электроламп от пыли</w:t>
            </w:r>
          </w:p>
        </w:tc>
        <w:tc>
          <w:tcPr>
            <w:tcW w:w="4360" w:type="dxa"/>
          </w:tcPr>
          <w:p w:rsidR="00B9687F" w:rsidRPr="00677FFE" w:rsidRDefault="00B9687F" w:rsidP="00677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B9687F" w:rsidRPr="00677FFE" w:rsidTr="00EC1DE3">
        <w:tc>
          <w:tcPr>
            <w:tcW w:w="709" w:type="dxa"/>
          </w:tcPr>
          <w:p w:rsidR="00B9687F" w:rsidRPr="00677FFE" w:rsidRDefault="00B9687F" w:rsidP="00677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B9687F" w:rsidRPr="00677FFE" w:rsidRDefault="00B9687F" w:rsidP="00677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 xml:space="preserve">Очистка стекла от пыли и грязи </w:t>
            </w:r>
          </w:p>
        </w:tc>
        <w:tc>
          <w:tcPr>
            <w:tcW w:w="4360" w:type="dxa"/>
          </w:tcPr>
          <w:p w:rsidR="00B9687F" w:rsidRPr="00677FFE" w:rsidRDefault="00B9687F" w:rsidP="00677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Не менее 2 раза в год</w:t>
            </w:r>
          </w:p>
        </w:tc>
      </w:tr>
      <w:tr w:rsidR="00B9687F" w:rsidRPr="00677FFE" w:rsidTr="00EC1DE3">
        <w:tc>
          <w:tcPr>
            <w:tcW w:w="709" w:type="dxa"/>
          </w:tcPr>
          <w:p w:rsidR="00B9687F" w:rsidRPr="00677FFE" w:rsidRDefault="00B9687F" w:rsidP="00677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B9687F" w:rsidRPr="00677FFE" w:rsidRDefault="00B9687F" w:rsidP="00677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 xml:space="preserve">Очистка стекла от пыли и грязи и помывка с повышенной </w:t>
            </w:r>
            <w:r w:rsidR="00EC1DE3" w:rsidRPr="00677FFE">
              <w:rPr>
                <w:rFonts w:ascii="Times New Roman" w:hAnsi="Times New Roman" w:cs="Times New Roman"/>
                <w:sz w:val="24"/>
                <w:szCs w:val="24"/>
              </w:rPr>
              <w:t>загрязненностью</w:t>
            </w:r>
          </w:p>
        </w:tc>
        <w:tc>
          <w:tcPr>
            <w:tcW w:w="4360" w:type="dxa"/>
          </w:tcPr>
          <w:p w:rsidR="00B9687F" w:rsidRPr="00677FFE" w:rsidRDefault="00B9687F" w:rsidP="00677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По мере загрязнения, но не менее 4 раз в год</w:t>
            </w:r>
          </w:p>
        </w:tc>
      </w:tr>
      <w:tr w:rsidR="00B9687F" w:rsidRPr="00677FFE" w:rsidTr="00EC1DE3">
        <w:tc>
          <w:tcPr>
            <w:tcW w:w="709" w:type="dxa"/>
          </w:tcPr>
          <w:p w:rsidR="00B9687F" w:rsidRPr="00677FFE" w:rsidRDefault="00B9687F" w:rsidP="00677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B9687F" w:rsidRPr="00677FFE" w:rsidRDefault="00B9687F" w:rsidP="00677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4360" w:type="dxa"/>
          </w:tcPr>
          <w:p w:rsidR="00B9687F" w:rsidRPr="00677FFE" w:rsidRDefault="00B9687F" w:rsidP="00677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 xml:space="preserve">Должна иметь температуру не ниже + 8 </w:t>
            </w:r>
            <w:proofErr w:type="gramStart"/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77FFE">
              <w:rPr>
                <w:rFonts w:ascii="Times New Roman" w:hAnsi="Times New Roman" w:cs="Times New Roman"/>
                <w:sz w:val="24"/>
                <w:szCs w:val="24"/>
              </w:rPr>
              <w:t xml:space="preserve"> и не выше +20 с</w:t>
            </w:r>
          </w:p>
        </w:tc>
      </w:tr>
      <w:tr w:rsidR="00B9687F" w:rsidRPr="00677FFE" w:rsidTr="00EC1DE3">
        <w:tc>
          <w:tcPr>
            <w:tcW w:w="709" w:type="dxa"/>
          </w:tcPr>
          <w:p w:rsidR="00B9687F" w:rsidRPr="00677FFE" w:rsidRDefault="00B9687F" w:rsidP="00677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B9687F" w:rsidRPr="00677FFE" w:rsidRDefault="00B9687F" w:rsidP="00677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Испытание спортивного оборудования</w:t>
            </w:r>
          </w:p>
        </w:tc>
        <w:tc>
          <w:tcPr>
            <w:tcW w:w="4360" w:type="dxa"/>
          </w:tcPr>
          <w:p w:rsidR="00B9687F" w:rsidRPr="00677FFE" w:rsidRDefault="00B9687F" w:rsidP="00677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Проводится перед началом учебного года. Составляется акт</w:t>
            </w:r>
          </w:p>
        </w:tc>
      </w:tr>
      <w:tr w:rsidR="00B9687F" w:rsidRPr="00677FFE" w:rsidTr="00EC1DE3">
        <w:tc>
          <w:tcPr>
            <w:tcW w:w="709" w:type="dxa"/>
          </w:tcPr>
          <w:p w:rsidR="00B9687F" w:rsidRPr="00677FFE" w:rsidRDefault="00B9687F" w:rsidP="00677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B9687F" w:rsidRPr="00677FFE" w:rsidRDefault="00B9687F" w:rsidP="00677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Оборудование мастерских, лабораторий</w:t>
            </w:r>
          </w:p>
        </w:tc>
        <w:tc>
          <w:tcPr>
            <w:tcW w:w="4360" w:type="dxa"/>
          </w:tcPr>
          <w:p w:rsidR="00B9687F" w:rsidRPr="00677FFE" w:rsidRDefault="00B9687F" w:rsidP="00677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E">
              <w:rPr>
                <w:rFonts w:ascii="Times New Roman" w:hAnsi="Times New Roman" w:cs="Times New Roman"/>
                <w:sz w:val="24"/>
                <w:szCs w:val="24"/>
              </w:rPr>
              <w:t>Проводится перед началом учебного года. Составляется акт</w:t>
            </w:r>
          </w:p>
        </w:tc>
      </w:tr>
    </w:tbl>
    <w:p w:rsidR="00B34400" w:rsidRPr="00677FFE" w:rsidRDefault="00B34400" w:rsidP="00677FF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sectPr w:rsidR="00B34400" w:rsidRPr="00677FFE" w:rsidSect="00D25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32374"/>
    <w:multiLevelType w:val="hybridMultilevel"/>
    <w:tmpl w:val="C298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400"/>
    <w:rsid w:val="00677FFE"/>
    <w:rsid w:val="00B34400"/>
    <w:rsid w:val="00B9687F"/>
    <w:rsid w:val="00BD39B0"/>
    <w:rsid w:val="00D25F7D"/>
    <w:rsid w:val="00EC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2012-02-15T07:03:00Z</dcterms:created>
  <dcterms:modified xsi:type="dcterms:W3CDTF">2012-02-15T07:37:00Z</dcterms:modified>
</cp:coreProperties>
</file>