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июля 2010 г. N 17928</w:t>
      </w:r>
    </w:p>
    <w:p w:rsidR="00416616" w:rsidRDefault="004166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июня 2010 г. N 580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ВЕДОМСТВЕННЫХ НАГРАДАХ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ОБРАЗОВАНИЯ 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10.16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"О Министерстве образования и науки Российской Федерации" (Собрание законодательства Российской Федерации, 2010, N 21, ст. 2603), и в целях поощрения лиц, работающих в сфере образования и науки, а также иных лиц, принимающих активное участие в развитии и совершенствовании системы образования и науки, приказываю: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Учредить ведомственные награды Министерства образования и науки Российской Федерации </w:t>
      </w:r>
      <w:hyperlink w:anchor="Par47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Положение о медали К.Д. Ушинского </w:t>
      </w:r>
      <w:hyperlink w:anchor="Par72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Положение о почетном звании "Почетный работник общего образования Российской Федерации" </w:t>
      </w:r>
      <w:hyperlink w:anchor="Par152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Положение о почетном звании "Почетный работник начального профессионального образования Российской Федерации" </w:t>
      </w:r>
      <w:hyperlink w:anchor="Par204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Положение о почетном звании "Почетный работник среднего профессионального образования Российской Федерации" </w:t>
      </w:r>
      <w:hyperlink w:anchor="Par26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Положение о почетном звании "Почетный работник высшего профессионального образования Российской Федерации" </w:t>
      </w:r>
      <w:hyperlink w:anchor="Par317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Положение о почетном звании "Почетный работник науки и техники Российской Федерации" </w:t>
      </w:r>
      <w:hyperlink w:anchor="Par374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Положение о нагрудном знаке "За развитие научно-исследовательской работы студентов" </w:t>
      </w:r>
      <w:hyperlink w:anchor="Par424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Положение о нагрудном знаке "За милосердие и благотворительность" </w:t>
      </w:r>
      <w:hyperlink w:anchor="Par468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Положение о Почетной грамоте Министерства образования и науки Российской Федерации </w:t>
      </w:r>
      <w:hyperlink w:anchor="Par518" w:history="1">
        <w:r>
          <w:rPr>
            <w:rFonts w:ascii="Calibri" w:hAnsi="Calibri" w:cs="Calibri"/>
            <w:color w:val="0000FF"/>
          </w:rPr>
          <w:t>(приложение N 10)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Положение о благодарности Министерства образования и науки Российской Федерации </w:t>
      </w:r>
      <w:hyperlink w:anchor="Par58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Порядок награждения ведомственными наградами Министерства образования и науки Российской Федерации </w:t>
      </w:r>
      <w:hyperlink w:anchor="Par602" w:history="1">
        <w:r>
          <w:rPr>
            <w:rFonts w:ascii="Calibri" w:hAnsi="Calibri" w:cs="Calibri"/>
            <w:color w:val="0000FF"/>
          </w:rPr>
          <w:t>(приложение N 12)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Форму удостоверений к ведомственным наградам Министерства образования и науки Российской Федерации </w:t>
      </w:r>
      <w:hyperlink w:anchor="Par633" w:history="1">
        <w:r>
          <w:rPr>
            <w:rFonts w:ascii="Calibri" w:hAnsi="Calibri" w:cs="Calibri"/>
            <w:color w:val="0000FF"/>
          </w:rPr>
          <w:t>(приложение N 13)</w:t>
        </w:r>
      </w:hyperlink>
      <w:r>
        <w:rPr>
          <w:rFonts w:ascii="Calibri" w:hAnsi="Calibri" w:cs="Calibri"/>
        </w:rPr>
        <w:t>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Форму наградного листа </w:t>
      </w:r>
      <w:hyperlink w:anchor="Par672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Административному департаменту (Кабанову А.Г.):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Организовать работу по методическому руководству и подготовке материалов к награждению, оформлению наградных документов, учету и выдаче наград;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Ежегодно предусматривать расходы на финансирование изготовления ведомственных наград Министерства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оставляю за собой.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А.ФУРСЕНКО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" w:name="Par47"/>
      <w:bookmarkEnd w:id="1"/>
      <w:r>
        <w:rPr>
          <w:sz w:val="20"/>
          <w:szCs w:val="20"/>
        </w:rPr>
        <w:t>ВЕДОМСТВЕННЫЕ НАГРАДЫ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ОБРАЗОВАНИЯ 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медаль К.Д. Ушинского;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"Почетный работник общего образования Российской Федерации";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"Почетный работник начального профессионального образования Российской Федерации";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"Почетный работник среднего профессионального образования Российской Федерации";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"Почетный работник высшего профессионального образования Российской Федерации";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"Почетный работник науки и техники Российской Федерации";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 развитие научно-исследовательской работы студентов";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 милосердие и благотворительность";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Почетная грамота Министерства образования и науки Российской Федерации;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Благодарность Министерства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2" w:name="Par72"/>
      <w:bookmarkEnd w:id="2"/>
      <w:r>
        <w:rPr>
          <w:sz w:val="20"/>
          <w:szCs w:val="20"/>
        </w:rPr>
        <w:t>ПОЛОЖЕНИЕ О МЕДАЛИ К.Д. УШИНСКОГО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Медалью К.Д. Ушинского (далее - медаль) награждаются граждане Российской Федерации из числа педагогических работников и деятелей в области педагогических наук (как правило, кандидаты или доктора педагогических наук), внесшие значительный вклад: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разработку вопросов теории и истории педагогических наук;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создание учебников, включенных в федеральные </w:t>
      </w:r>
      <w:hyperlink r:id="rId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или имеющих положительную рецензию уполномоченных Министерством образования и науки Российской Федерации государственных учреждений о возможности использования в образовательном процессе в образовательных учреждениях начального профессионального, среднего профессионального, высшего профессионального и </w:t>
      </w:r>
      <w:r>
        <w:rPr>
          <w:rFonts w:ascii="Calibri" w:hAnsi="Calibri" w:cs="Calibri"/>
        </w:rPr>
        <w:lastRenderedPageBreak/>
        <w:t>дополнительного профессионального образования.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Описание и рисунок медали приведены в </w:t>
      </w:r>
      <w:hyperlink w:anchor="Par9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Награждение медалью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наградному листу (</w:t>
      </w:r>
      <w:hyperlink w:anchor="Par672" w:history="1">
        <w:r>
          <w:rPr>
            <w:rFonts w:ascii="Calibri" w:hAnsi="Calibri" w:cs="Calibri"/>
            <w:color w:val="0000FF"/>
          </w:rPr>
          <w:t>приложение N 14</w:t>
        </w:r>
      </w:hyperlink>
      <w:r>
        <w:rPr>
          <w:rFonts w:ascii="Calibri" w:hAnsi="Calibri" w:cs="Calibri"/>
        </w:rPr>
        <w:t xml:space="preserve"> к настоящему Приказу) в обязательном порядке прилагается список печатных трудов представляемого к награждению медалью (</w:t>
      </w:r>
      <w:hyperlink w:anchor="Par115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Положению).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медали и удостоверения к ней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трудовую книжку награжденного медалью вносится запись о его награждении.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Медаль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Повторное награждение медалью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медали или удостоверения к ней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медалью,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медали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К.Д. Ушинского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>ОПИСАНИЕ И РИСУНОК МЕДАЛИ К.Д. УШИНСКОГО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Медаль К.Д. Ушинского имеет форму правильного круга диаметром 27 мм с выпуклым бортиком с обеих сторон высотой 0,5 мм и шириной 1 мм изготавливается из серебра и оксидируется.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медали прямое рельефно-графическое погрудное изображение К.Д. Ушинского. По окружности медали, в нижней части, рельефная надпись заглавными буквами "К.Д. УШИНСКИЙ", а в центре с одной стороны изображения К.Д. Ушинского - "1824 г." и с другой стороны изображения - "1871 г.".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в центре выпуклыми заглавными буквами в 4 строки надпись "ЗА ЗАСЛУГИ В ОБЛАСТИ ПЕДАГОГИЧЕСКИХ НАУК", снизу - лавровая ветвь.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35pt;height:184.5pt">
            <v:imagedata r:id="rId7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медали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К.Д. Ушинского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Nonformat"/>
        <w:rPr>
          <w:sz w:val="18"/>
          <w:szCs w:val="18"/>
        </w:rPr>
      </w:pPr>
      <w:bookmarkStart w:id="4" w:name="Par115"/>
      <w:bookmarkEnd w:id="4"/>
      <w:r>
        <w:rPr>
          <w:sz w:val="18"/>
          <w:szCs w:val="18"/>
        </w:rPr>
        <w:t xml:space="preserve">                          СПИСОК ПЕЧАТНЫХ ТРУДОВ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представляемого к награждению медалью К.Д. Ушинского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(должность, место работы)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040"/>
        <w:gridCol w:w="1200"/>
        <w:gridCol w:w="2640"/>
      </w:tblGrid>
      <w:tr w:rsidR="00416616"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печатного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труда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Издательство,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дата издания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Кол-во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п.л.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Автор(ы)      </w:t>
            </w:r>
          </w:p>
        </w:tc>
      </w:tr>
      <w:tr w:rsidR="00416616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</w:tr>
      <w:tr w:rsidR="00416616">
        <w:trPr>
          <w:trHeight w:val="72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6" w:rsidRDefault="004166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pStyle w:val="ConsPlusNonformat"/>
      </w:pPr>
      <w:r>
        <w:t xml:space="preserve">  Руководитель организации __________________ (_____________)</w:t>
      </w:r>
    </w:p>
    <w:p w:rsidR="00416616" w:rsidRDefault="00416616">
      <w:pPr>
        <w:pStyle w:val="ConsPlusNonformat"/>
      </w:pPr>
    </w:p>
    <w:p w:rsidR="00416616" w:rsidRDefault="00416616">
      <w:pPr>
        <w:pStyle w:val="ConsPlusNonformat"/>
      </w:pPr>
      <w:r>
        <w:t xml:space="preserve">    М.П.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заверяется каждая страница списка.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5" w:name="Par152"/>
      <w:bookmarkEnd w:id="5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РАБОТНИК ОБЩЕГО ОБРАЗОВАНИЯ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Почетное звание "Почетный работник общего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общеобразовательные программы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 формирование интеллектуального,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 и индивидуализацию их обучения;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практической подготовке обучающихся и воспитанников, в развитии их творческой активности;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многолетний добросовестный труд в системе общего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постоянную и активную помощь в обучении и воспитании детей и молодежи, развитии материально-технической базы образовательных организаций.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Почетное звание присваивается работникам, имеющим общий стаж работы в системе общего образования не менее 12 лет,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приведены в </w:t>
      </w:r>
      <w:hyperlink w:anchor="Par18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Присвоение почетного звания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присвоении почетного звания.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присвоение почетного звания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общего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82"/>
      <w:bookmarkEnd w:id="6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НАГРУДНОГО ЗНАКА К ПОЧЕТНОМУ ЗВАНИЮ "ПОЧЕТНЫЙ РАБОТНИК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к почетному званию "Почетный работник общего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- изображение раскрытой книги с выпуклой надписью заглавными буквами в три строки "ПОЧЕТНЫЙ РАБОТНИК ОБЩЕГО ОБРАЗОВАНИЯ". Над книгой - изображение факела, с правой стороны книги - лавровая ветвь.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382.75pt;height:198.25pt">
            <v:imagedata r:id="rId8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7" w:name="Par204"/>
      <w:bookmarkEnd w:id="7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РАБОТНИК НАЧАЛЬНОГО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ПРОФЕССИОНАЛЬНОГО 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Почетное звание "Почетный работник начального профессионального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начального профессионального образования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</w:t>
      </w:r>
      <w:r>
        <w:rPr>
          <w:rFonts w:ascii="Calibri" w:hAnsi="Calibri" w:cs="Calibri"/>
        </w:rPr>
        <w:lastRenderedPageBreak/>
        <w:t>исполнительной власти субъектов Российской Федерации, осуществляющих управление в сфере образования,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учебный процесс новых технологий преподавания, современных форм и методов организации и проведения занятий, контроля знаний, которые обеспечивают развитие самостоятельности обучающихся и индивидуализацию их обучения;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практической подготовке обучающихся, развитии их творческой активности;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региональных, федеральных, международных образовательных и научно-технических проектах;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разработке учебной литературы и производстве учебно-наглядных пособий и оборудования;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многолетний добросовестный труд в системе начального профессионального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Почетное звание присваивается работникам, имеющим стаж работы в системе начального профессионального образования не менее 15 лет и имеющим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приведены в </w:t>
      </w:r>
      <w:hyperlink w:anchor="Par23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присвоении почетного звания.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присвоение почетного звания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начального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37"/>
      <w:bookmarkEnd w:id="8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К ПОЧЕТНОМУ ЗВАНИЮ "ПОЧЕТНЫЙ РАБОТНИК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ПРОФЕССИОНАЛЬНОГО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к почетному званию "Почетный работник начального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- изображение раскрытой книги с выпуклой надписью заглавными буквами в четыре строки "ПОЧЕТНЫЙ РАБОТНИК НАЧАЛЬНОГО ПРОФЕССИОНАЛЬНОГО ОБРАЗОВАНИЯ". Над книгой - изображение факела, с правой стороны книги - лавровая ветвь.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краев. Снизу колодки - рельефное изображение лавровых ветвей.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382.75pt;height:198.25pt">
            <v:imagedata r:id="rId9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9" w:name="Par260"/>
      <w:bookmarkEnd w:id="9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РАБОТНИК СРЕДНЕГО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ПРОФЕССИОНАЛЬНОГО 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Почетное звание "Почетный работник среднего профессионального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среднего профессионального образования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Федерации, осуществляющих управление в сфере образования,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учебный процесс форм и методов организации и проведения занятий, контроля знаний и новых технологий, которые обеспечивают развитие самостоятельности студентов, индивидуализацию их обучения;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практической подготовке студентов и развитии их творческой активности;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региональных, федеральных, международных образовательных и научно-технических проектах;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разработке учебной литературы и производстве учебно-наглядных пособий и оборудования;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заслуги в подготовке преподавательских кадров, переподготовке и повышении квалификации специалистов системы среднего профессионального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многолетний добросовестный труд в системе среднего профессионального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Звание присваивается работникам, имеющим стаж работы в системе среднего профессионального образования не менее 15 лет,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приведены в </w:t>
      </w:r>
      <w:hyperlink w:anchor="Par29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присвоении почетного звания.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присвоение почетного звания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среднего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94"/>
      <w:bookmarkEnd w:id="10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К ПОЧЕТНОМУ ЗВАНИЮ "ПОЧЕТНЫЙ РАБОТНИК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ПРОФЕССИОНАЛЬНОГО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Нагрудный знак к почетному званию "Почетный работник среднего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- изображение раскрытой книги с выпуклой надписью заглавными буквами в четыре строки "ПОЧЕТНЫЙ РАБОТНИК СРЕДНЕГО ПРОФЕССИОНАЛЬНОГО ОБРАЗОВАНИЯ". Над книгой - изображение факела, с правой стороны книги - лавровая ветвь.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а в середине еще одна поперечная полоска шириной 3 мм. Снизу колодки - рельефное изображение лавровых ветвей.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382.75pt;height:198.25pt">
            <v:imagedata r:id="rId10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1" w:name="Par317"/>
      <w:bookmarkEnd w:id="11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РАБОТНИК ВЫСШЕГО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ПРОФЕССИОНАЛЬНОГО 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Почетное звание "Почетный работник высшего профессионального образования Российской Федерации" (далее - почетное звание) присваивается работникам образовательных и научных организаций независимо от их организационно-правовых форм и форм собственности, реализующих образовательные программы высшего профессионального, послевузовского профессионального и дополнительного профессионального образования и имеющих государственную аккредитацию (далее - образовательные организации),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</w:t>
      </w:r>
      <w:r>
        <w:rPr>
          <w:rFonts w:ascii="Calibri" w:hAnsi="Calibri" w:cs="Calibri"/>
        </w:rPr>
        <w:lastRenderedPageBreak/>
        <w:t>осуществляющих управление в сфере образования,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образовательный процесс форм и методов организации и проведения занятий, контроля знаний и новых технологий, которые обеспечивают развитие самостоятельности обучающихся, индивидуализацию их обучения;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практической подготовке студентов, аспирантов и слушателей, руководство научно-исследовательской и проектно-конструкторской деятельностью обучающихся;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региональных, федеральных, международных образовательных и научно-технических проектах;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разработке учебной литературы и производстве учебно-наглядных пособий и оборудования;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заслуги в подготовке научно-педагогических кадров, переподготовке и повышении квалификации специалистов системы высшего профессионального, послевузовского профессионального и дополнительного профессионального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многолетний добросовестный труд в системе высшего профессионального, послевузовского профессионального и дополнительного профессионального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Почетное звание присваивается работникам, имеющим стаж работы в системе высшего профессионального, послевузовского профессионального и дополнительного профессионального образования не менее 15 лет.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приведены в </w:t>
      </w:r>
      <w:hyperlink w:anchor="Par35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присвоении почетного звания.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присвоение почетного звания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высшего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52"/>
      <w:bookmarkEnd w:id="12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К ПОЧЕТНОМУ ЗВАНИЮ "ПОЧЕТНЫЙ РАБОТНИК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к почетному званию "Почетный работник высшего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- изображение раскрытой книги с выпуклой надписью заглавными буквами в четыре строки "ПОЧЕТНЫЙ РАБОТНИК ВЫСШЕГО ПРОФЕССИОНАЛЬНОГО ОБРАЗОВАНИЯ". Над книгой - изображение факела, с правой стороны книги - лавровая ветвь.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а в середине еще две поперечные полоски шириной 3 мм. Снизу колодки - рельефное изображение лавровых ветвей.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382.75pt;height:198.25pt">
            <v:imagedata r:id="rId11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3" w:name="Par374"/>
      <w:bookmarkEnd w:id="13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РАБОТНИК НАУКИ И ТЕХНИКИ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Почетное звание "Почетный работник науки и техники Российской Федерации" (далее - почетное звание) присваивается работникам образовательных организаций высшего профессионального образования, имеющих государственную аккредитацию, и научных </w:t>
      </w:r>
      <w:r>
        <w:rPr>
          <w:rFonts w:ascii="Calibri" w:hAnsi="Calibri" w:cs="Calibri"/>
        </w:rPr>
        <w:lastRenderedPageBreak/>
        <w:t>организаций независимо от их организационно-правовой формы и формы собственности, работникам Министерства образования и науки Российской Федерации и работникам органов государственной власти субъектов Российской Федерации, осуществляющих управление научной и научно-технической деятельностью,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заслуги и достижения в разработке и развитии существующих и создании новых теорий, технологий, оригинальных методов исследований в области науки и техники;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передовых научных школ;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заслуги в подготовке научных кадров высшей квалификации.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Звание присваивается работникам, имеющим стаж работы в сфере научной и/или научно-технической деятельности не менее 15 лет.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к почетному званию приведены в </w:t>
      </w:r>
      <w:hyperlink w:anchor="Par40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присвоении почетного звания.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присвоение почетного звания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почетном звании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работник науки и техники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02"/>
      <w:bookmarkEnd w:id="14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К ПОЧЕТНОМУ ЗВАНИЮ "ПОЧЕТНЫЙ РАБОТНИК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НАУКИ И ТЕХНИКИ РОССИЙСКОЙ ФЕДЕРАЦИИ"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к почетному званию "Почетный работник науки и техники Российской Федерации" представляет собой восьмилучевую звезду диаметром 32 мм и 8-мью лучами шириной 1,5 мм. Между лучами - 8 рельефных полукружных штралов по 6 штук в каждом и центральный штрал размером 1 мм. Знак изготавливается из сплава компакт.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центральной части знака по окружности расположен венок из лавровых ветвей наружным диаметром 20 мм и внутренним диаметром 16 мм, перевязанный лентой в 7 местах. В центре венка в 4 строки выпуклая рельефная надпись заглавными буквами "ПОЧЕТНЫЙ РАБОТНИК НАУКИ И ТЕХНИКИ".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чистая.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Нагрудный знак при помощи ушка и кольца соединяется с прямоугольной колодкой размером 25 мм на 15 мм и обтянутой голубой шелковой муаровой лентой. В середине ленты - </w:t>
      </w:r>
      <w:r>
        <w:rPr>
          <w:rFonts w:ascii="Calibri" w:hAnsi="Calibri" w:cs="Calibri"/>
        </w:rPr>
        <w:lastRenderedPageBreak/>
        <w:t>белая продольная полоса шириной 5 мм. Снизу колодки - рельефное изображение лавровых ветвей.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27.6pt;height:198.25pt">
            <v:imagedata r:id="rId12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5" w:name="Par424"/>
      <w:bookmarkEnd w:id="15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НАГРУДНОМ ЗНАКЕ "ЗА РАЗВИТИЕ НАУЧНО-ИССЛЕДОВАТЕЛЬСКОЙ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РАБОТЫ СТУДЕНТОВ"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Нагрудным знаком "За развитие научно-исследовательской работы студентов" (далее - нагрудный знак) награждаются работники образовательных организаций высшего профессионального образования, имеющих государственную аккредитацию (далее - образовательные организации), за научное руководство студентами, занявшими призовые места на региональных, всероссийских и международных конкурсах, выставках, олимпиадах.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Нагрудным знаком награждаются работники, имеющие стаж работы в образовательных организациях не менее 15 лет.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приведены в </w:t>
      </w:r>
      <w:hyperlink w:anchor="Par44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награждении его нагрудным знаком.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награждение нагрудным знаком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</w:t>
      </w:r>
      <w:r>
        <w:rPr>
          <w:rFonts w:ascii="Calibri" w:hAnsi="Calibri" w:cs="Calibri"/>
        </w:rPr>
        <w:lastRenderedPageBreak/>
        <w:t>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почетным званием,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нагрудному знаку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развитие научно-исследовательской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студентов"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48"/>
      <w:bookmarkEnd w:id="16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"ЗА РАЗВИТИЕ НАУЧНО-ИССЛЕДОВАТЕЛЬСКОЙ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СТУДЕНТОВ"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 развитие научно-исследовательской работы студентов" изготавливается из сплава нейзильбер с последующим оксидированием и имеет форму круга диаметром 27 мм с выпуклым бортиком с обеих сторон высотой 0,5 мм и шириной 1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рельефно-графическое изображение скульптуры Родена "Мыслитель". В основании скульптуры - изображение развернутой книги, над изголовьем скульптуры - лучи солнца. От развернутой книги до центра знака - лавровая ветвь. По окружности выпуклая надпись заглавными буквами "ЗА РАЗВИТИЕ НАУЧНО-ИССЛЕДОВАТЕЛЬСКОЙ РАБОТЫ СТУДЕНТОВ".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оборотной стороне знака выпуклая надпись заглавными буквами в 5 строк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голубой шелковой муаровой лентой. В середине ленты две продольные белые полоски шириной 2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382.75pt;height:184.5pt">
            <v:imagedata r:id="rId13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7" w:name="Par468"/>
      <w:bookmarkEnd w:id="17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НАГРУДНОМ ЗНАКЕ "ЗА МИЛОСЕРДИЕ И БЛАГОТВОРИТЕЛЬНОСТЬ"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Нагрудным знаком "За милосердие и благотворительность" (далее - нагрудный знак) награждаются граждане Российской Федерации, иностранные граждане, лица без гражданства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личную практическую благотворительную деятельность, связанную с внедрением передовых инновационных форм в процесс воспитания и обучения детей и молодежи;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систематическую спонсорскую помощь в организации конкурсов, фестивалей, соревнований, выставок, смотров, олимпиад и других мероприятий с детьми и молодежью;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личную финансовую помощь образовательным организациям в развитии их материально-технической базы и оказание материальной поддержки отдельным обучающимся и воспитанникам;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материальное участие в разработке и практической реализации научно обоснованных программ поддержки социально незащищенных детей и молодежи.</w:t>
      </w:r>
    </w:p>
    <w:p w:rsidR="00416616" w:rsidRDefault="004166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16616" w:rsidRDefault="004166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нагрудного знака приведены в </w:t>
      </w:r>
      <w:hyperlink w:anchor="Par49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нагрудного знака и удостоверения к нему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Нагрудный знак носится на правой стороне груди и располагается ниже государственных наград Российской Федерации, РСФСР, СССР.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трудовую книжку награжденного вносится запись о награждении его нагрудным знаком.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Повторно награждение нагрудным знаком не производится.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Учет лиц, награжденных нагрудным знаком,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нагрудном знаке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милосердие и благотворительность"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97"/>
      <w:bookmarkEnd w:id="18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НАГРУДНОГО ЗНАКА "ЗА МИЛОСЕРДИЕ И БЛАГОТВОРИТЕЛЬНОСТЬ"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 милосердие и благотворительность" имеет форму круга диаметром 27 мм с выпуклым бортиком с обеих сторон высотой 0,5 мм и шириной 1 мм изготавливается из сплава нейзильбер с последующим оксидированием. Сверху знака на расстоянии 3/4 окружности - полоса шириной 4 мм с бортиком 0,5 мм и высотой 0,5 мм и выпуклая надпись в центре полоски заглавными буквами "ЗА МИЛОСЕРДИЕ И БЛАГОТВОРИТЕЛЬНОСТЬ".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оборотной стороне знака выпуклая надпись заглавными буквами в 5 строк "МИНИСТЕРСТВО ОБРАЗОВАНИЯ И НАУКИ РОССИЙСКОЙ ФЕДЕРАЦИИ".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продольная голубая полоска шириной 5 мм.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59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340.25pt;height:170.45pt">
            <v:imagedata r:id="rId14" o:title=""/>
          </v:shape>
        </w:pic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19" w:name="Par518"/>
      <w:bookmarkEnd w:id="19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ПОЧЕТНОЙ ГРАМОТЕ МИНИСТЕРСТВА ОБРАЗОВАНИЯ И НАУКИ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Почетной грамотой Министерства образования и науки Российской Федерации (далее - грамота) награждаются работники образовательных и научных организаций независимо от их организационно-правовых форм и форм собственности, работники Министерства образования и науки Российской Федерации и работники органов исполнительной власти субъектов Российской Федерации и органов местного самоуправления, осуществляющих управление в сфере образования и/или науки, за: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значительный вклад в подготовку высокопрофессиональных специалистов и научно-педагогических кадров, переподготовку и повышение квалификации работников образования и/или науки;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научных исследований по актуальным проблемам фундаментальной и прикладной науки, в том числе по проблемам образования, достижения в региональных, федеральных, международных образовательных и научно-технических проектах;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успехи в практической подготовке обучающихся и воспитанников, в развитии их творческой активности и самостоятельности;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постоянную и активную помощь образовательным и/или научным организациям в подготовке квалифицированных специалистов, развитии материально-технической базы, </w:t>
      </w:r>
      <w:r>
        <w:rPr>
          <w:rFonts w:ascii="Calibri" w:hAnsi="Calibri" w:cs="Calibri"/>
        </w:rPr>
        <w:lastRenderedPageBreak/>
        <w:t>трудоустройстве выпускников образовательных организаций;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многолетний добросовестный, плодотворный труд в системе образования и/или науки.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Грамотой награждаются работники, имеющие стаж работы в соответствующей организации или органе не менее 5 лет.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Описание и рисунок грамоты приведены в </w:t>
      </w:r>
      <w:hyperlink w:anchor="Par54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Награждение грамотой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Вручение грамоты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трудовую книжку награжденного вносится запись о награждении грамотой.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Повторно награждение грамотой не осуществляется.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случаях утраты Почетной грамоты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Учет лиц, награжденных грамотой, осуществляет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Почетной грамоте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47"/>
      <w:bookmarkEnd w:id="20"/>
      <w:r>
        <w:rPr>
          <w:rFonts w:ascii="Calibri" w:hAnsi="Calibri" w:cs="Calibri"/>
        </w:rPr>
        <w:t>ОПИСАНИЕ И РИСУНОК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ПОЧЕТНОЙ ГРАМОТЫ МИНИСТЕРСТВА ОБРАЗОВАНИЯ И НАУКИ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┌───────────────────────┐ ┌─────────────────────┐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│┌─────────────────────┐│ │┌─────────────────────┐│ │┌───────────────────┐│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││Эмблема Министерства ││ ││Эмблема Министерства ││ ││     ПОЧЕТНАЯ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образования и науки ││ ││ образования и науки ││ ││      ГРАМОТА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││Российской Федерации ││ ││Российской Федерации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││ ││                     ││ ││   НАГРАЖДАЕТСЯ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ПОЧЕТНАЯ       ││ ││    МИНИСТЕРСТВО    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ГРАМОТА       ││ ││ ОБРАЗОВАНИЯ И НАУКИ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││ ││РОССИЙСКОЙ ФЕДЕРАЦИИ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││ ││                    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                  ││ ││                     ││ ││                   ││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│└─────────────────────┘│ │└─────────────────────┘│ │└───────────────────┘│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└───────────────────────┘ └───────────────────────┘ └─────────────────────┘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Почетная грамота Министерства образования и науки Российской Федерации изготавливается на матовой бумаге формата A3 плотностью 160 - 170 г на кв. мм. На лицевой стороне - рамка из двух линий шириной 1,0 мм и 0,5 мм на расстоянии сверху и снизу - 1 см, справа и слева - 1,5 см. Вверху - эмблема Министерства образования и науки Российской Федерации цветности 2+0. Снизу эмблемы заглавными буквами в две строки надпись цветности 2+0. ПОЧЕТНАЯ ГРАМОТА.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второй странице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 цветности 2+0. Снизу эмблемы заглавными буквами в три строки надпись цветности 2+0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третьей странице рамка из двух линий шириной 1,0 мм и 0,5 мм на расстоянии сверху и </w:t>
      </w:r>
      <w:r>
        <w:rPr>
          <w:rFonts w:ascii="Calibri" w:hAnsi="Calibri" w:cs="Calibri"/>
        </w:rPr>
        <w:lastRenderedPageBreak/>
        <w:t>снизу - 1 см, справа и слева - 1,5 см. На расстоянии 1/4 сверху надпись цветности 2+0 в две строки ПОЧЕТНАЯ ГРАМОТА, ниже на 1 см по центру надпись цветности 1+0 "НАГРАЖДАЕТСЯ".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страница - чистая.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21" w:name="Par581"/>
      <w:bookmarkEnd w:id="21"/>
      <w:r>
        <w:rPr>
          <w:sz w:val="20"/>
          <w:szCs w:val="20"/>
        </w:rPr>
        <w:t>ПОЛОЖЕНИЕ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БЛАГОДАРНОСТИ МИНИСТЕРСТВА ОБРАЗОВАНИЯ И НАУКИ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Благодарность Министерства образования и науки Российской Федерации (далее - Благодарность) объявляется работникам образовательных и научных организаций независимо от их организационно-правовых форм и форм собственности,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 и/или науки, за успехи в трудовой, учебной, воспитательной, научной и административно-хозяйственной деятельности.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Награждение Благодарностью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w:anchor="Par60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Благодарность объявляется приказом Министерства образования и науки Российской Федерации без оформления на отдельном бланке.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Объявление благодарности производится в торжественной обстановке, как правило, по месту работы награждаемого.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трудовую книжку награжденного вносится запись о награждении Благодарностью.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22" w:name="Par602"/>
      <w:bookmarkEnd w:id="22"/>
      <w:r>
        <w:rPr>
          <w:sz w:val="20"/>
          <w:szCs w:val="20"/>
        </w:rPr>
        <w:t>ПОРЯДОК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НАГРАЖДЕНИЯ ВЕДОМСТВЕННЫМИ НАГРАДАМИ МИНИСТЕРСТВА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возбуждении ходатайства о награждении ведомственной наградой Министерства образования и науки Российской Федерации (далее - ведомственная награда) принимается коллективом по месту основной работы представляемого к награждению и рассматривается коллегиальным органом организации (коллегией, ученым, научным, научно-</w:t>
      </w:r>
      <w:r>
        <w:rPr>
          <w:rFonts w:ascii="Calibri" w:hAnsi="Calibri" w:cs="Calibri"/>
        </w:rPr>
        <w:lastRenderedPageBreak/>
        <w:t>техническим, педагогическим советом, общим собранием коллектива и так далее).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Ходатайство о награждении ведомственной наградой оформляется на наградном листе установленной формы (</w:t>
      </w:r>
      <w:hyperlink w:anchor="Par672" w:history="1">
        <w:r>
          <w:rPr>
            <w:rFonts w:ascii="Calibri" w:hAnsi="Calibri" w:cs="Calibri"/>
            <w:color w:val="0000FF"/>
          </w:rPr>
          <w:t>приложение N 14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наградному листу прилагается справка об общем количестве штатных сотрудников, работающих в организации (органе).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Образовательные и научные организации, подведомственные Министерству образования и науки Российской Федерации, и органы исполнительной власти субъектов Российской Федерации, осуществляющие управление в сфере образования и/или науки, направляют наградные материалы непосредственно в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Образовательные и научные организации, находящиеся в ведении иных федеральных органов исполнительной власти, направляют наградные материалы в вышестоящий орган по подчиненности, который со своим представлением направляет их в Министерство образования и науки Российской Федерации.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Образовательные и научные организации, находящиеся в ведении субъектов Российской Федерации и муниципальных образований, органы местного самоуправления, осуществляющие управление в сфере образования, направляют наградные материалы в орган исполнительной власти субъекта Российской Федерации, осуществляющий управление в сфере образования и/или науки.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представление, в котором в обязательном порядке указываются фамилия, имя, отчество представляемого(-ых) к награждению, его (их) должности, место и стаж работы в системе образования и/или науки, квалификационная категория (для педагогических работников).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Представления к награждению ведомственными наградами вносятся: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Министерства образования и науки Российской Федерации, органов исполнительной власти субъектов Российской Федерации, осуществляющих управление в сфере образования и/или науки;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образовательных и научных организаций, подведомственных Министерству образования и науки Российской Федерации;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федеральных органов исполнительной власти, в ведении которых находятся образовательные и научные организации.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Награждение ведомственной наградой оформляется приказом.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Выдача дубликата ведомственной награды и/или удостоверения к ней осуществляется по заявлению награжденного. Наряду с заявлением в Министерство образования и науки Российской Федерации направляются документы о награждении и справка о причине утраты ведомственной награды и/или удостоверения к ней.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616" w:rsidRDefault="00416616">
      <w:pPr>
        <w:pStyle w:val="ConsPlusTitle"/>
        <w:jc w:val="center"/>
        <w:rPr>
          <w:sz w:val="20"/>
          <w:szCs w:val="20"/>
        </w:rPr>
      </w:pPr>
      <w:bookmarkStart w:id="23" w:name="Par633"/>
      <w:bookmarkEnd w:id="23"/>
      <w:r>
        <w:rPr>
          <w:sz w:val="20"/>
          <w:szCs w:val="20"/>
        </w:rPr>
        <w:t>ОПИСАНИЕ И РИСУНОК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УДОСТОВЕРЕНИЯ К ВЕДОМСТВЕННОЙ НАГРАДЕ МИНИСТЕРСТВА</w:t>
      </w:r>
    </w:p>
    <w:p w:rsidR="00416616" w:rsidRDefault="004166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к ведомственной награде имеет размеры 115 на 155 мм и изготавливаются на матовой бумаге синего (или иного) цвета плотностью 160 - 170 гр. на кв. мм цветности - 1+0, печать - офсет и бегование.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удостоверения сверху - эмблема Министерства образования и науки Российской Федерации в рамке цветности 1+0. В центре - надпись заглавными буквами "РОССИЙСКАЯ ФЕДЕРАЦИЯ" и через промежуток - "УДОСТОВЕРЕНИЕ". Далее в 4 строки - надпись прописными буквами "к ведомственной награде Министерства образования и науки Российской Федерации". Оборотная сторона - чистая.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Эмблема Министерства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образования и науки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Российской Федерации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          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РОССИЙСКАЯ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ФЕДЕРАЦИЯ 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          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УДОСТОВЕРЕНИЕ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          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к ведомственной награде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Министерства образования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      и науки       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│        Российской Федерации        │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2010 г. N 580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МИНИСТЕРСТВО ОБРАЗОВАНИЯ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И НАУКИ РОССИЙСКОЙ ФЕДЕРАЦИИ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bookmarkStart w:id="24" w:name="Par672"/>
      <w:bookmarkEnd w:id="24"/>
      <w:r>
        <w:rPr>
          <w:sz w:val="18"/>
          <w:szCs w:val="18"/>
        </w:rPr>
        <w:t xml:space="preserve">                              НАГРАДНОЙ ЛИСТ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(Субъект Российской Федерации)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(наименование ведомственной награды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Минобрнауки России)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Фамилия 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Имя _________________________ Отчество 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Место работы, занимаемая должность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(полное наименование организации органа)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Пол ____________________ 4. Дата рождения 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(число, месяц, год)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Место рождения 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(республика, край, область, округ, город, район,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поселок, село, деревня)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Образование 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(полное наименование образовательной организации,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год окончания)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Ученая степень, ученое звание 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Квалификационная категория (для педагогических работников) 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9. Какими   государственными  и  ведомственными   (отраслевыми)   наградами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награжден(а), даты награждения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Стаж работы: общий ___________ , в отрасли 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(науки, общего образования,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начального профессионального, среднего профессионального, высшего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профессионального, послевузовского профессионального и дополнительного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профессионального образования)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Стаж работы в данной организации (органе) 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  Характеристика  с  указанием  конкретных  заслуг представляемого к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награде.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характеристике должны быть отражены конкретные заслуги, достижения и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успехи  кандидата  на награждение, аргументированно раскрывающие существо и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степень указанных заслуг в научно-педагогической, научно-исследовательской,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воспитательной, учебно-методической и других сферах деятельности.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 случае  значительных  заслуг  характеристику  можно  продолжить  на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дополнительном листе (листах), которые в обязательном порядке подписываются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руководителем организации (органа) и скрепляются гербовой печатью.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Кандидатура _____________________________________________ рекомендована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(наименование коллегиального органа организации (органа),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 дата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обсуждения, N протокола)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 (органа)                       Председатель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коллегиального органа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организации (органа)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                 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(подпись)                                      (подпись)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                     ___________________________</w:t>
      </w: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(Фамилия, И.О.)                                 (Фамилия, И.О.)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М.П.</w:t>
      </w:r>
    </w:p>
    <w:p w:rsidR="00416616" w:rsidRDefault="00416616">
      <w:pPr>
        <w:pStyle w:val="ConsPlusNonformat"/>
        <w:rPr>
          <w:sz w:val="18"/>
          <w:szCs w:val="18"/>
        </w:rPr>
      </w:pPr>
    </w:p>
    <w:p w:rsidR="00416616" w:rsidRDefault="0041661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"__" _____________ 20__ года</w:t>
      </w: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416616" w:rsidRDefault="004166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97E" w:rsidRDefault="0073297E"/>
    <w:sectPr w:rsidR="0073297E" w:rsidSect="0005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6"/>
    <w:rsid w:val="00002A83"/>
    <w:rsid w:val="000033A1"/>
    <w:rsid w:val="0001151B"/>
    <w:rsid w:val="00014961"/>
    <w:rsid w:val="00034B2F"/>
    <w:rsid w:val="0004782D"/>
    <w:rsid w:val="000566B5"/>
    <w:rsid w:val="000642F7"/>
    <w:rsid w:val="00074B4D"/>
    <w:rsid w:val="00085566"/>
    <w:rsid w:val="000A147D"/>
    <w:rsid w:val="000B4893"/>
    <w:rsid w:val="000B58C3"/>
    <w:rsid w:val="000F0362"/>
    <w:rsid w:val="000F2C9A"/>
    <w:rsid w:val="000F513F"/>
    <w:rsid w:val="0011717F"/>
    <w:rsid w:val="001365E9"/>
    <w:rsid w:val="00137790"/>
    <w:rsid w:val="001405AE"/>
    <w:rsid w:val="0014351D"/>
    <w:rsid w:val="001451F5"/>
    <w:rsid w:val="00146AE5"/>
    <w:rsid w:val="00154B51"/>
    <w:rsid w:val="00181E93"/>
    <w:rsid w:val="00193E2E"/>
    <w:rsid w:val="001B46E1"/>
    <w:rsid w:val="001D3FE7"/>
    <w:rsid w:val="001E1DD0"/>
    <w:rsid w:val="001F2A86"/>
    <w:rsid w:val="001F5737"/>
    <w:rsid w:val="001F700F"/>
    <w:rsid w:val="002046A0"/>
    <w:rsid w:val="00215D41"/>
    <w:rsid w:val="00245BDC"/>
    <w:rsid w:val="0025148A"/>
    <w:rsid w:val="002711BC"/>
    <w:rsid w:val="002B494D"/>
    <w:rsid w:val="002C6ED7"/>
    <w:rsid w:val="002D2060"/>
    <w:rsid w:val="002E6AD2"/>
    <w:rsid w:val="003157B2"/>
    <w:rsid w:val="00320655"/>
    <w:rsid w:val="00332A25"/>
    <w:rsid w:val="00337EE2"/>
    <w:rsid w:val="00351898"/>
    <w:rsid w:val="00374F55"/>
    <w:rsid w:val="0039220F"/>
    <w:rsid w:val="00392EAC"/>
    <w:rsid w:val="003C2FE3"/>
    <w:rsid w:val="003D28E4"/>
    <w:rsid w:val="003F48B8"/>
    <w:rsid w:val="004071B0"/>
    <w:rsid w:val="00416616"/>
    <w:rsid w:val="00421E4C"/>
    <w:rsid w:val="00423C8D"/>
    <w:rsid w:val="00430BFB"/>
    <w:rsid w:val="00461C75"/>
    <w:rsid w:val="004632C8"/>
    <w:rsid w:val="004662F3"/>
    <w:rsid w:val="004A3BC9"/>
    <w:rsid w:val="004B2203"/>
    <w:rsid w:val="004D10BF"/>
    <w:rsid w:val="004E3929"/>
    <w:rsid w:val="004E6DBF"/>
    <w:rsid w:val="005142FA"/>
    <w:rsid w:val="00523A7D"/>
    <w:rsid w:val="0053679C"/>
    <w:rsid w:val="00536C7E"/>
    <w:rsid w:val="00542C80"/>
    <w:rsid w:val="005503F3"/>
    <w:rsid w:val="00552E6E"/>
    <w:rsid w:val="00586462"/>
    <w:rsid w:val="0059746F"/>
    <w:rsid w:val="00597AF5"/>
    <w:rsid w:val="005A2DAA"/>
    <w:rsid w:val="005C2D0D"/>
    <w:rsid w:val="005C6322"/>
    <w:rsid w:val="005D6BFC"/>
    <w:rsid w:val="005D6EAA"/>
    <w:rsid w:val="00605CF2"/>
    <w:rsid w:val="006106DF"/>
    <w:rsid w:val="00615BF4"/>
    <w:rsid w:val="006208C8"/>
    <w:rsid w:val="00675397"/>
    <w:rsid w:val="0069026C"/>
    <w:rsid w:val="006B316D"/>
    <w:rsid w:val="006D7F4B"/>
    <w:rsid w:val="007062DA"/>
    <w:rsid w:val="00712996"/>
    <w:rsid w:val="007147BE"/>
    <w:rsid w:val="00717F48"/>
    <w:rsid w:val="0073297E"/>
    <w:rsid w:val="00746C80"/>
    <w:rsid w:val="00796B70"/>
    <w:rsid w:val="007C2EEB"/>
    <w:rsid w:val="007E5CA2"/>
    <w:rsid w:val="007E662D"/>
    <w:rsid w:val="00833B26"/>
    <w:rsid w:val="00874979"/>
    <w:rsid w:val="00897953"/>
    <w:rsid w:val="008A7CB2"/>
    <w:rsid w:val="00937943"/>
    <w:rsid w:val="0094028D"/>
    <w:rsid w:val="00944AC3"/>
    <w:rsid w:val="00963304"/>
    <w:rsid w:val="00973DA6"/>
    <w:rsid w:val="00975F4F"/>
    <w:rsid w:val="0098780E"/>
    <w:rsid w:val="009C6742"/>
    <w:rsid w:val="009E15D6"/>
    <w:rsid w:val="009F027A"/>
    <w:rsid w:val="009F2851"/>
    <w:rsid w:val="009F5938"/>
    <w:rsid w:val="00A064AB"/>
    <w:rsid w:val="00A56E7F"/>
    <w:rsid w:val="00A975AD"/>
    <w:rsid w:val="00AA5DE8"/>
    <w:rsid w:val="00AC7862"/>
    <w:rsid w:val="00AD3A55"/>
    <w:rsid w:val="00AE1065"/>
    <w:rsid w:val="00AF711D"/>
    <w:rsid w:val="00B11CC9"/>
    <w:rsid w:val="00B30C79"/>
    <w:rsid w:val="00B81B34"/>
    <w:rsid w:val="00B902B7"/>
    <w:rsid w:val="00BB1CC2"/>
    <w:rsid w:val="00BB3ABA"/>
    <w:rsid w:val="00BC02AE"/>
    <w:rsid w:val="00BC2720"/>
    <w:rsid w:val="00BE7309"/>
    <w:rsid w:val="00BF038E"/>
    <w:rsid w:val="00C20ED8"/>
    <w:rsid w:val="00C33B66"/>
    <w:rsid w:val="00C40E5A"/>
    <w:rsid w:val="00C50776"/>
    <w:rsid w:val="00C51807"/>
    <w:rsid w:val="00C53E52"/>
    <w:rsid w:val="00C60CB6"/>
    <w:rsid w:val="00C72223"/>
    <w:rsid w:val="00C72899"/>
    <w:rsid w:val="00CA478A"/>
    <w:rsid w:val="00CD2ACC"/>
    <w:rsid w:val="00CD5F89"/>
    <w:rsid w:val="00CF0049"/>
    <w:rsid w:val="00CF0872"/>
    <w:rsid w:val="00D038BE"/>
    <w:rsid w:val="00D04BB9"/>
    <w:rsid w:val="00D07E19"/>
    <w:rsid w:val="00D17346"/>
    <w:rsid w:val="00D30D8D"/>
    <w:rsid w:val="00D42FD5"/>
    <w:rsid w:val="00D74B1B"/>
    <w:rsid w:val="00D75EA7"/>
    <w:rsid w:val="00DA3F62"/>
    <w:rsid w:val="00DA7769"/>
    <w:rsid w:val="00DD753E"/>
    <w:rsid w:val="00DF3A88"/>
    <w:rsid w:val="00DF79E5"/>
    <w:rsid w:val="00E34DE5"/>
    <w:rsid w:val="00E67141"/>
    <w:rsid w:val="00E836A7"/>
    <w:rsid w:val="00EC496C"/>
    <w:rsid w:val="00ED44DA"/>
    <w:rsid w:val="00EF10D6"/>
    <w:rsid w:val="00EF6BA8"/>
    <w:rsid w:val="00F46ECE"/>
    <w:rsid w:val="00F8726A"/>
    <w:rsid w:val="00FD49BC"/>
    <w:rsid w:val="00FE011B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6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89C55FCF2337235F632F7F02F0B714BF2F6581B5958CDF07CACB392858F9C344BCE1EE8EFE6b3s6F" TargetMode="External"/><Relationship Id="rId11" Type="http://schemas.openxmlformats.org/officeDocument/2006/relationships/image" Target="media/image5.png"/><Relationship Id="rId5" Type="http://schemas.openxmlformats.org/officeDocument/2006/relationships/hyperlink" Target="consultantplus://offline/ref=0AD89C55FCF2337235F632F7F02F0B714CF7F95D1E5605C7F825A0B1958AD08B3302C21FE8EFE43Bb1sA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</dc:creator>
  <cp:lastModifiedBy>Shayahmetova</cp:lastModifiedBy>
  <cp:revision>2</cp:revision>
  <dcterms:created xsi:type="dcterms:W3CDTF">2014-08-29T06:41:00Z</dcterms:created>
  <dcterms:modified xsi:type="dcterms:W3CDTF">2014-08-29T06:41:00Z</dcterms:modified>
</cp:coreProperties>
</file>